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71E20">
        <w:trPr>
          <w:cantSplit/>
        </w:trPr>
        <w:tc>
          <w:tcPr>
            <w:tcW w:w="8856" w:type="dxa"/>
            <w:gridSpan w:val="6"/>
          </w:tcPr>
          <w:p w:rsidR="00671E20" w:rsidRDefault="00671E20">
            <w:pPr>
              <w:pStyle w:val="EnvelopeReturn"/>
              <w:rPr>
                <w:lang w:val="en-GB"/>
              </w:rPr>
            </w:pPr>
          </w:p>
          <w:p w:rsidR="00671E20" w:rsidRDefault="00671E2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1E20" w:rsidRDefault="00671E20">
            <w:pPr>
              <w:rPr>
                <w:b/>
                <w:sz w:val="28"/>
                <w:lang w:val="en-GB"/>
              </w:rPr>
            </w:pPr>
          </w:p>
          <w:p w:rsidR="00671E20" w:rsidRDefault="00671E20">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1E20" w:rsidRDefault="00671E20">
            <w:pPr>
              <w:tabs>
                <w:tab w:val="center" w:pos="4560"/>
              </w:tabs>
              <w:rPr>
                <w:lang w:val="en-GB"/>
              </w:rPr>
            </w:pPr>
          </w:p>
          <w:p w:rsidR="00671E20" w:rsidRDefault="008A4945">
            <w:pPr>
              <w:jc w:val="cente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pt;visibility:visible">
                  <v:imagedata r:id="rId8" o:title=""/>
                </v:shape>
              </w:pict>
            </w:r>
          </w:p>
          <w:p w:rsidR="00671E20" w:rsidRDefault="00671E20">
            <w:pPr>
              <w:jc w:val="center"/>
              <w:rPr>
                <w:lang w:val="en-GB"/>
              </w:rPr>
            </w:pPr>
          </w:p>
          <w:p w:rsidR="00671E20" w:rsidRDefault="00671E20">
            <w:pPr>
              <w:jc w:val="center"/>
              <w:rPr>
                <w:lang w:val="en-GB"/>
              </w:rPr>
            </w:pPr>
          </w:p>
          <w:p w:rsidR="00671E20" w:rsidRDefault="00671E20">
            <w:pPr>
              <w:pStyle w:val="Heading1"/>
              <w:rPr>
                <w:sz w:val="28"/>
                <w:u w:val="none"/>
              </w:rPr>
            </w:pPr>
            <w:r>
              <w:rPr>
                <w:sz w:val="28"/>
                <w:u w:val="none"/>
              </w:rPr>
              <w:t>COURSE  OUTLINE</w:t>
            </w:r>
          </w:p>
          <w:p w:rsidR="00671E20" w:rsidRDefault="00671E20"/>
        </w:tc>
      </w:tr>
      <w:tr w:rsidR="00671E20">
        <w:trPr>
          <w:cantSplit/>
        </w:trPr>
        <w:tc>
          <w:tcPr>
            <w:tcW w:w="2518" w:type="dxa"/>
          </w:tcPr>
          <w:p w:rsidR="00671E20" w:rsidRDefault="00671E20">
            <w:pPr>
              <w:rPr>
                <w:b/>
                <w:lang w:val="en-GB"/>
              </w:rPr>
            </w:pPr>
            <w:r>
              <w:rPr>
                <w:b/>
                <w:lang w:val="en-GB"/>
              </w:rPr>
              <w:t>COURSE TITLE:</w:t>
            </w:r>
          </w:p>
          <w:p w:rsidR="00671E20" w:rsidRDefault="00671E20">
            <w:pPr>
              <w:rPr>
                <w:b/>
              </w:rPr>
            </w:pPr>
          </w:p>
        </w:tc>
        <w:tc>
          <w:tcPr>
            <w:tcW w:w="6338" w:type="dxa"/>
            <w:gridSpan w:val="5"/>
          </w:tcPr>
          <w:p w:rsidR="00671E20" w:rsidRDefault="00671E20">
            <w:r>
              <w:t>Physiotherapy Clinical Skills I</w:t>
            </w:r>
          </w:p>
        </w:tc>
      </w:tr>
      <w:tr w:rsidR="00671E20">
        <w:tc>
          <w:tcPr>
            <w:tcW w:w="2518" w:type="dxa"/>
          </w:tcPr>
          <w:p w:rsidR="00671E20" w:rsidRDefault="00671E20">
            <w:pPr>
              <w:rPr>
                <w:b/>
                <w:lang w:val="en-GB"/>
              </w:rPr>
            </w:pPr>
            <w:r>
              <w:rPr>
                <w:b/>
                <w:lang w:val="en-GB"/>
              </w:rPr>
              <w:t>CODE NO. :</w:t>
            </w:r>
          </w:p>
          <w:p w:rsidR="00671E20" w:rsidRDefault="00671E20">
            <w:pPr>
              <w:rPr>
                <w:b/>
              </w:rPr>
            </w:pPr>
          </w:p>
        </w:tc>
        <w:tc>
          <w:tcPr>
            <w:tcW w:w="3402" w:type="dxa"/>
            <w:gridSpan w:val="2"/>
          </w:tcPr>
          <w:p w:rsidR="00671E20" w:rsidRDefault="00671E20">
            <w:r>
              <w:t>OPA110</w:t>
            </w:r>
          </w:p>
        </w:tc>
        <w:tc>
          <w:tcPr>
            <w:tcW w:w="1701" w:type="dxa"/>
          </w:tcPr>
          <w:p w:rsidR="00671E20" w:rsidRDefault="00671E20">
            <w:pPr>
              <w:rPr>
                <w:b/>
              </w:rPr>
            </w:pPr>
            <w:r>
              <w:rPr>
                <w:b/>
                <w:lang w:val="en-GB"/>
              </w:rPr>
              <w:t>SEMESTER:</w:t>
            </w:r>
          </w:p>
        </w:tc>
        <w:tc>
          <w:tcPr>
            <w:tcW w:w="1235" w:type="dxa"/>
            <w:gridSpan w:val="2"/>
          </w:tcPr>
          <w:p w:rsidR="00671E20" w:rsidRDefault="00671E20">
            <w:r>
              <w:t>2</w:t>
            </w:r>
          </w:p>
        </w:tc>
      </w:tr>
      <w:tr w:rsidR="00671E20">
        <w:trPr>
          <w:cantSplit/>
        </w:trPr>
        <w:tc>
          <w:tcPr>
            <w:tcW w:w="2518" w:type="dxa"/>
          </w:tcPr>
          <w:p w:rsidR="00671E20" w:rsidRDefault="00671E20">
            <w:pPr>
              <w:rPr>
                <w:b/>
                <w:lang w:val="en-GB"/>
              </w:rPr>
            </w:pPr>
            <w:r>
              <w:rPr>
                <w:b/>
                <w:lang w:val="en-GB"/>
              </w:rPr>
              <w:t>PROGRAM:</w:t>
            </w:r>
          </w:p>
          <w:p w:rsidR="00671E20" w:rsidRDefault="00671E20"/>
        </w:tc>
        <w:tc>
          <w:tcPr>
            <w:tcW w:w="6338" w:type="dxa"/>
            <w:gridSpan w:val="5"/>
          </w:tcPr>
          <w:p w:rsidR="00671E20" w:rsidRDefault="00671E20">
            <w:r>
              <w:t>Occupational Therapist Assistant/Physiotherapist Assistant</w:t>
            </w:r>
          </w:p>
        </w:tc>
      </w:tr>
      <w:tr w:rsidR="00671E20">
        <w:trPr>
          <w:cantSplit/>
        </w:trPr>
        <w:tc>
          <w:tcPr>
            <w:tcW w:w="2518" w:type="dxa"/>
          </w:tcPr>
          <w:p w:rsidR="00671E20" w:rsidRDefault="00671E20">
            <w:pPr>
              <w:rPr>
                <w:b/>
                <w:lang w:val="en-GB"/>
              </w:rPr>
            </w:pPr>
            <w:r>
              <w:rPr>
                <w:b/>
                <w:lang w:val="en-GB"/>
              </w:rPr>
              <w:t>AUTHOR:</w:t>
            </w:r>
          </w:p>
          <w:p w:rsidR="00671E20" w:rsidRDefault="00671E20"/>
        </w:tc>
        <w:tc>
          <w:tcPr>
            <w:tcW w:w="6338" w:type="dxa"/>
            <w:gridSpan w:val="5"/>
          </w:tcPr>
          <w:p w:rsidR="00671E20" w:rsidRDefault="00671E20">
            <w:r>
              <w:t>Joanna MacDougall/Wendy Smith</w:t>
            </w:r>
          </w:p>
        </w:tc>
      </w:tr>
      <w:tr w:rsidR="00671E20">
        <w:tc>
          <w:tcPr>
            <w:tcW w:w="2518" w:type="dxa"/>
          </w:tcPr>
          <w:p w:rsidR="00671E20" w:rsidRDefault="00671E20">
            <w:pPr>
              <w:rPr>
                <w:b/>
                <w:lang w:val="en-GB"/>
              </w:rPr>
            </w:pPr>
            <w:r>
              <w:rPr>
                <w:b/>
                <w:lang w:val="en-GB"/>
              </w:rPr>
              <w:t>DATE:</w:t>
            </w:r>
          </w:p>
          <w:p w:rsidR="00671E20" w:rsidRDefault="00671E20"/>
        </w:tc>
        <w:tc>
          <w:tcPr>
            <w:tcW w:w="1460" w:type="dxa"/>
          </w:tcPr>
          <w:p w:rsidR="00671E20" w:rsidRDefault="00B75290">
            <w:r>
              <w:t>Jan/</w:t>
            </w:r>
            <w:r w:rsidR="00B8072C">
              <w:t>1</w:t>
            </w:r>
            <w:r w:rsidR="00ED0881">
              <w:t>3</w:t>
            </w:r>
          </w:p>
        </w:tc>
        <w:tc>
          <w:tcPr>
            <w:tcW w:w="3690" w:type="dxa"/>
            <w:gridSpan w:val="3"/>
          </w:tcPr>
          <w:p w:rsidR="00671E20" w:rsidRDefault="00671E20">
            <w:r>
              <w:rPr>
                <w:b/>
                <w:lang w:val="en-GB"/>
              </w:rPr>
              <w:t>PREVIOUS OUTLINE DATED:</w:t>
            </w:r>
          </w:p>
        </w:tc>
        <w:tc>
          <w:tcPr>
            <w:tcW w:w="1188" w:type="dxa"/>
          </w:tcPr>
          <w:p w:rsidR="00671E20" w:rsidRDefault="005A3D6A">
            <w:r>
              <w:t>Jan/1</w:t>
            </w:r>
            <w:r w:rsidR="00ED0881">
              <w:t>2</w:t>
            </w:r>
          </w:p>
        </w:tc>
      </w:tr>
      <w:tr w:rsidR="00671E20">
        <w:trPr>
          <w:cantSplit/>
        </w:trPr>
        <w:tc>
          <w:tcPr>
            <w:tcW w:w="2518" w:type="dxa"/>
          </w:tcPr>
          <w:p w:rsidR="00671E20" w:rsidRDefault="00671E20">
            <w:r>
              <w:rPr>
                <w:b/>
                <w:lang w:val="en-GB"/>
              </w:rPr>
              <w:t>APPROVED:</w:t>
            </w:r>
          </w:p>
        </w:tc>
        <w:tc>
          <w:tcPr>
            <w:tcW w:w="5150" w:type="dxa"/>
            <w:gridSpan w:val="4"/>
          </w:tcPr>
          <w:p w:rsidR="00671E20" w:rsidRDefault="00B43AEA">
            <w:pPr>
              <w:jc w:val="center"/>
            </w:pPr>
            <w:r>
              <w:t>“Marilyn King”</w:t>
            </w:r>
          </w:p>
          <w:p w:rsidR="00671E20" w:rsidRDefault="00671E20">
            <w:pPr>
              <w:jc w:val="center"/>
            </w:pPr>
          </w:p>
        </w:tc>
        <w:tc>
          <w:tcPr>
            <w:tcW w:w="1188" w:type="dxa"/>
          </w:tcPr>
          <w:p w:rsidR="00671E20" w:rsidRDefault="00ED0881" w:rsidP="00B43AEA">
            <w:r>
              <w:t>Jan/13</w:t>
            </w:r>
          </w:p>
        </w:tc>
      </w:tr>
      <w:tr w:rsidR="00671E20">
        <w:trPr>
          <w:cantSplit/>
        </w:trPr>
        <w:tc>
          <w:tcPr>
            <w:tcW w:w="2518" w:type="dxa"/>
          </w:tcPr>
          <w:p w:rsidR="00671E20" w:rsidRDefault="00671E20"/>
        </w:tc>
        <w:tc>
          <w:tcPr>
            <w:tcW w:w="5150" w:type="dxa"/>
            <w:gridSpan w:val="4"/>
          </w:tcPr>
          <w:p w:rsidR="00671E20" w:rsidRDefault="00671E20">
            <w:pPr>
              <w:pStyle w:val="Heading2"/>
              <w:rPr>
                <w:lang w:val="en-US"/>
              </w:rPr>
            </w:pPr>
            <w:r>
              <w:rPr>
                <w:lang w:val="en-US"/>
              </w:rPr>
              <w:t>__________________________________</w:t>
            </w:r>
          </w:p>
          <w:p w:rsidR="00D06E68" w:rsidRDefault="00D06E68" w:rsidP="00D06E68">
            <w:pPr>
              <w:pStyle w:val="Heading2"/>
              <w:rPr>
                <w:lang w:val="en-US"/>
              </w:rPr>
            </w:pPr>
            <w:r>
              <w:rPr>
                <w:lang w:val="en-US"/>
              </w:rPr>
              <w:t xml:space="preserve">CHAIR OF HEALTH </w:t>
            </w:r>
            <w:r w:rsidR="000A0532">
              <w:rPr>
                <w:lang w:val="en-US"/>
              </w:rPr>
              <w:t>PROGRAMS</w:t>
            </w:r>
          </w:p>
          <w:p w:rsidR="00671E20" w:rsidRDefault="00671E20">
            <w:pPr>
              <w:pStyle w:val="Heading2"/>
              <w:rPr>
                <w:lang w:val="en-US"/>
              </w:rPr>
            </w:pPr>
          </w:p>
        </w:tc>
        <w:tc>
          <w:tcPr>
            <w:tcW w:w="1188" w:type="dxa"/>
          </w:tcPr>
          <w:p w:rsidR="00671E20" w:rsidRDefault="00671E20">
            <w:pPr>
              <w:rPr>
                <w:b/>
                <w:lang w:val="en-GB"/>
              </w:rPr>
            </w:pPr>
            <w:r>
              <w:rPr>
                <w:b/>
                <w:lang w:val="en-GB"/>
              </w:rPr>
              <w:t>_______</w:t>
            </w:r>
          </w:p>
          <w:p w:rsidR="00671E20" w:rsidRDefault="00671E20">
            <w:pPr>
              <w:jc w:val="center"/>
            </w:pPr>
            <w:r>
              <w:rPr>
                <w:b/>
                <w:lang w:val="en-GB"/>
              </w:rPr>
              <w:t>DATE</w:t>
            </w:r>
          </w:p>
        </w:tc>
      </w:tr>
      <w:tr w:rsidR="00671E20">
        <w:trPr>
          <w:cantSplit/>
        </w:trPr>
        <w:tc>
          <w:tcPr>
            <w:tcW w:w="2518" w:type="dxa"/>
          </w:tcPr>
          <w:p w:rsidR="00671E20" w:rsidRDefault="00671E20">
            <w:pPr>
              <w:rPr>
                <w:b/>
                <w:lang w:val="en-GB"/>
              </w:rPr>
            </w:pPr>
            <w:r>
              <w:rPr>
                <w:b/>
                <w:lang w:val="en-GB"/>
              </w:rPr>
              <w:t>TOTAL CREDITS:</w:t>
            </w:r>
          </w:p>
          <w:p w:rsidR="00671E20" w:rsidRDefault="00671E20"/>
        </w:tc>
        <w:tc>
          <w:tcPr>
            <w:tcW w:w="6338" w:type="dxa"/>
            <w:gridSpan w:val="5"/>
          </w:tcPr>
          <w:p w:rsidR="00671E20" w:rsidRDefault="00671E20">
            <w:r>
              <w:t>3</w:t>
            </w:r>
          </w:p>
        </w:tc>
      </w:tr>
      <w:tr w:rsidR="00671E20">
        <w:trPr>
          <w:cantSplit/>
        </w:trPr>
        <w:tc>
          <w:tcPr>
            <w:tcW w:w="2518" w:type="dxa"/>
          </w:tcPr>
          <w:p w:rsidR="00671E20" w:rsidRDefault="00671E20">
            <w:pPr>
              <w:rPr>
                <w:b/>
                <w:lang w:val="en-GB"/>
              </w:rPr>
            </w:pPr>
            <w:r>
              <w:rPr>
                <w:b/>
                <w:lang w:val="en-GB"/>
              </w:rPr>
              <w:t>PREREQUISITE(S):</w:t>
            </w:r>
          </w:p>
          <w:p w:rsidR="00671E20" w:rsidRDefault="00671E20"/>
        </w:tc>
        <w:tc>
          <w:tcPr>
            <w:tcW w:w="6338" w:type="dxa"/>
            <w:gridSpan w:val="5"/>
          </w:tcPr>
          <w:p w:rsidR="00671E20" w:rsidRDefault="00077CA1">
            <w:proofErr w:type="spellStart"/>
            <w:r>
              <w:t>OPA</w:t>
            </w:r>
            <w:proofErr w:type="spellEnd"/>
            <w:r>
              <w:t xml:space="preserve"> 101, </w:t>
            </w:r>
            <w:proofErr w:type="spellStart"/>
            <w:r>
              <w:t>OPA</w:t>
            </w:r>
            <w:proofErr w:type="spellEnd"/>
            <w:r>
              <w:t xml:space="preserve"> 103, </w:t>
            </w:r>
            <w:proofErr w:type="spellStart"/>
            <w:r>
              <w:t>OPA</w:t>
            </w:r>
            <w:proofErr w:type="spellEnd"/>
            <w:r>
              <w:t xml:space="preserve"> 104, </w:t>
            </w:r>
            <w:proofErr w:type="spellStart"/>
            <w:r>
              <w:t>OPA</w:t>
            </w:r>
            <w:proofErr w:type="spellEnd"/>
            <w:r>
              <w:t xml:space="preserve"> 118</w:t>
            </w:r>
          </w:p>
        </w:tc>
      </w:tr>
      <w:tr w:rsidR="00671E20">
        <w:trPr>
          <w:cantSplit/>
        </w:trPr>
        <w:tc>
          <w:tcPr>
            <w:tcW w:w="2518" w:type="dxa"/>
          </w:tcPr>
          <w:p w:rsidR="00671E20" w:rsidRDefault="00671E20">
            <w:pPr>
              <w:rPr>
                <w:b/>
                <w:lang w:val="en-GB"/>
              </w:rPr>
            </w:pPr>
            <w:r>
              <w:rPr>
                <w:b/>
                <w:lang w:val="en-GB"/>
              </w:rPr>
              <w:t>HOURS/WEEK:</w:t>
            </w:r>
          </w:p>
          <w:p w:rsidR="00671E20" w:rsidRDefault="00671E20"/>
        </w:tc>
        <w:tc>
          <w:tcPr>
            <w:tcW w:w="6338" w:type="dxa"/>
            <w:gridSpan w:val="5"/>
          </w:tcPr>
          <w:p w:rsidR="00671E20" w:rsidRDefault="00671E20">
            <w:r>
              <w:t>1.5 hour lecture, 1.5 hour lab</w:t>
            </w:r>
          </w:p>
        </w:tc>
      </w:tr>
      <w:tr w:rsidR="00671E20">
        <w:trPr>
          <w:cantSplit/>
        </w:trPr>
        <w:tc>
          <w:tcPr>
            <w:tcW w:w="8856" w:type="dxa"/>
            <w:gridSpan w:val="6"/>
          </w:tcPr>
          <w:p w:rsidR="00671E20" w:rsidRDefault="00671E20">
            <w:pPr>
              <w:pStyle w:val="Heading2"/>
              <w:tabs>
                <w:tab w:val="center" w:pos="4560"/>
              </w:tabs>
            </w:pPr>
          </w:p>
          <w:p w:rsidR="00671E20" w:rsidRDefault="00671E20">
            <w:pPr>
              <w:rPr>
                <w:lang w:val="en-GB"/>
              </w:rPr>
            </w:pPr>
          </w:p>
          <w:p w:rsidR="00671E20" w:rsidRDefault="00671E20">
            <w:pPr>
              <w:rPr>
                <w:lang w:val="en-GB"/>
              </w:rPr>
            </w:pPr>
          </w:p>
          <w:p w:rsidR="00671E20" w:rsidRDefault="00671E20">
            <w:pPr>
              <w:rPr>
                <w:lang w:val="en-GB"/>
              </w:rPr>
            </w:pPr>
          </w:p>
          <w:p w:rsidR="00671E20" w:rsidRDefault="00671E20">
            <w:pPr>
              <w:rPr>
                <w:lang w:val="en-GB"/>
              </w:rPr>
            </w:pPr>
          </w:p>
          <w:p w:rsidR="00671E20" w:rsidRDefault="00ED0881">
            <w:pPr>
              <w:pStyle w:val="Heading2"/>
              <w:tabs>
                <w:tab w:val="center" w:pos="4560"/>
              </w:tabs>
            </w:pPr>
            <w:r>
              <w:t xml:space="preserve">Copyright ©2013 </w:t>
            </w:r>
            <w:r w:rsidR="00671E20">
              <w:t>The Sault College of Applied Arts &amp; Technology</w:t>
            </w:r>
          </w:p>
          <w:p w:rsidR="00671E20" w:rsidRDefault="00671E20">
            <w:pPr>
              <w:tabs>
                <w:tab w:val="center" w:pos="4560"/>
              </w:tabs>
              <w:jc w:val="center"/>
              <w:rPr>
                <w:i/>
                <w:lang w:val="en-GB"/>
              </w:rPr>
            </w:pPr>
            <w:r>
              <w:rPr>
                <w:i/>
                <w:lang w:val="en-GB"/>
              </w:rPr>
              <w:t>Reproduction of this document by any means, in whole or in part, without prior</w:t>
            </w:r>
          </w:p>
          <w:p w:rsidR="00671E20" w:rsidRDefault="00671E2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1E20">
        <w:trPr>
          <w:cantSplit/>
        </w:trPr>
        <w:tc>
          <w:tcPr>
            <w:tcW w:w="8856" w:type="dxa"/>
            <w:gridSpan w:val="6"/>
          </w:tcPr>
          <w:p w:rsidR="00671E20" w:rsidRDefault="00671E20">
            <w:pPr>
              <w:pStyle w:val="Heading2"/>
              <w:tabs>
                <w:tab w:val="center" w:pos="4560"/>
              </w:tabs>
              <w:rPr>
                <w:b w:val="0"/>
              </w:rPr>
            </w:pPr>
            <w:r>
              <w:rPr>
                <w:b w:val="0"/>
                <w:i/>
              </w:rPr>
              <w:t>For additional info</w:t>
            </w:r>
            <w:r w:rsidR="00740E23">
              <w:rPr>
                <w:b w:val="0"/>
                <w:i/>
              </w:rPr>
              <w:t>rmation, please contact the Chair</w:t>
            </w:r>
            <w:r>
              <w:rPr>
                <w:b w:val="0"/>
                <w:i/>
              </w:rPr>
              <w:t>,</w:t>
            </w:r>
            <w:r w:rsidR="000A0532">
              <w:rPr>
                <w:b w:val="0"/>
                <w:i/>
              </w:rPr>
              <w:t xml:space="preserve"> Health Programs</w:t>
            </w:r>
          </w:p>
        </w:tc>
      </w:tr>
      <w:tr w:rsidR="00671E20">
        <w:trPr>
          <w:cantSplit/>
        </w:trPr>
        <w:tc>
          <w:tcPr>
            <w:tcW w:w="8856" w:type="dxa"/>
            <w:gridSpan w:val="6"/>
          </w:tcPr>
          <w:p w:rsidR="00671E20" w:rsidRDefault="007E77E8">
            <w:pPr>
              <w:pStyle w:val="Heading4"/>
            </w:pPr>
            <w:r>
              <w:rPr>
                <w:rFonts w:cs="Arial"/>
              </w:rPr>
              <w:t>School of Health, Wellness and Continuing Education</w:t>
            </w:r>
          </w:p>
        </w:tc>
      </w:tr>
      <w:tr w:rsidR="00671E20">
        <w:trPr>
          <w:cantSplit/>
        </w:trPr>
        <w:tc>
          <w:tcPr>
            <w:tcW w:w="8856" w:type="dxa"/>
            <w:gridSpan w:val="6"/>
          </w:tcPr>
          <w:p w:rsidR="00671E20" w:rsidRDefault="00671E20">
            <w:pPr>
              <w:tabs>
                <w:tab w:val="center" w:pos="4560"/>
              </w:tabs>
              <w:jc w:val="center"/>
              <w:rPr>
                <w:i/>
                <w:lang w:val="en-GB"/>
              </w:rPr>
            </w:pPr>
            <w:r>
              <w:rPr>
                <w:i/>
                <w:lang w:val="en-GB"/>
              </w:rPr>
              <w:t>(705) 759-2554, Ext. 2689</w:t>
            </w:r>
          </w:p>
          <w:p w:rsidR="00671E20" w:rsidRDefault="00671E20">
            <w:pPr>
              <w:tabs>
                <w:tab w:val="center" w:pos="4560"/>
              </w:tabs>
              <w:jc w:val="center"/>
            </w:pPr>
          </w:p>
          <w:p w:rsidR="00671E20" w:rsidRDefault="00671E20">
            <w:pPr>
              <w:tabs>
                <w:tab w:val="center" w:pos="4560"/>
              </w:tabs>
              <w:jc w:val="center"/>
            </w:pPr>
          </w:p>
          <w:p w:rsidR="00671E20" w:rsidRDefault="00671E20">
            <w:pPr>
              <w:tabs>
                <w:tab w:val="center" w:pos="4560"/>
              </w:tabs>
              <w:jc w:val="center"/>
            </w:pPr>
          </w:p>
          <w:p w:rsidR="00671E20" w:rsidRDefault="00671E20">
            <w:pPr>
              <w:tabs>
                <w:tab w:val="center" w:pos="4560"/>
              </w:tabs>
              <w:jc w:val="center"/>
            </w:pPr>
          </w:p>
        </w:tc>
      </w:tr>
    </w:tbl>
    <w:p w:rsidR="00671E20" w:rsidRDefault="00671E20">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671E20">
        <w:tc>
          <w:tcPr>
            <w:tcW w:w="675" w:type="dxa"/>
          </w:tcPr>
          <w:p w:rsidR="00671E20" w:rsidRDefault="00671E20">
            <w:pPr>
              <w:rPr>
                <w:b/>
              </w:rPr>
            </w:pPr>
            <w:r>
              <w:rPr>
                <w:b/>
              </w:rPr>
              <w:t>I.</w:t>
            </w:r>
          </w:p>
        </w:tc>
        <w:tc>
          <w:tcPr>
            <w:tcW w:w="8181" w:type="dxa"/>
          </w:tcPr>
          <w:p w:rsidR="00671E20" w:rsidRDefault="00671E20">
            <w:pPr>
              <w:rPr>
                <w:bCs/>
              </w:rPr>
            </w:pPr>
            <w:r>
              <w:rPr>
                <w:b/>
              </w:rPr>
              <w:t>COURSE DESCRIPTION:</w:t>
            </w:r>
          </w:p>
          <w:p w:rsidR="00671E20" w:rsidRDefault="00671E20">
            <w:pPr>
              <w:rPr>
                <w:bCs/>
              </w:rPr>
            </w:pPr>
          </w:p>
          <w:p w:rsidR="00671E20" w:rsidRDefault="00671E20">
            <w:pPr>
              <w:rPr>
                <w:bCs/>
              </w:rPr>
            </w:pPr>
            <w:r>
              <w:t>The purpose of this course is to provide the student with basic skills performed by a PTA. The emphasis will be on therapeutic exercise, mobility and ambulation. The rationale for and use of therapeutic exercise will be studied in depth. The student will gain the necessary skills to implement therapeutic exercise as prescribed by and under the supervision of a Physiotherapist. Lab sessions will provide students with the opportunity to practice handling skills related to therapeutic exerci</w:t>
            </w:r>
            <w:r w:rsidR="00637024">
              <w:t xml:space="preserve">se, joint motion, bed mobility, transfers and </w:t>
            </w:r>
            <w:r>
              <w:t>ambulation</w:t>
            </w:r>
            <w:r w:rsidR="00637024">
              <w:t>.</w:t>
            </w:r>
          </w:p>
        </w:tc>
      </w:tr>
    </w:tbl>
    <w:p w:rsidR="00671E20" w:rsidRDefault="00671E20"/>
    <w:p w:rsidR="00671E20" w:rsidRDefault="00671E20"/>
    <w:tbl>
      <w:tblPr>
        <w:tblW w:w="0" w:type="auto"/>
        <w:tblLayout w:type="fixed"/>
        <w:tblLook w:val="0000" w:firstRow="0" w:lastRow="0" w:firstColumn="0" w:lastColumn="0" w:noHBand="0" w:noVBand="0"/>
      </w:tblPr>
      <w:tblGrid>
        <w:gridCol w:w="675"/>
        <w:gridCol w:w="567"/>
        <w:gridCol w:w="7614"/>
      </w:tblGrid>
      <w:tr w:rsidR="00671E20">
        <w:trPr>
          <w:cantSplit/>
        </w:trPr>
        <w:tc>
          <w:tcPr>
            <w:tcW w:w="675" w:type="dxa"/>
          </w:tcPr>
          <w:p w:rsidR="00671E20" w:rsidRDefault="00671E20">
            <w:pPr>
              <w:rPr>
                <w:b/>
              </w:rPr>
            </w:pPr>
            <w:r>
              <w:rPr>
                <w:b/>
              </w:rPr>
              <w:t>II.</w:t>
            </w:r>
          </w:p>
        </w:tc>
        <w:tc>
          <w:tcPr>
            <w:tcW w:w="8181" w:type="dxa"/>
            <w:gridSpan w:val="2"/>
          </w:tcPr>
          <w:p w:rsidR="00671E20" w:rsidRDefault="00671E20">
            <w:pPr>
              <w:rPr>
                <w:b/>
              </w:rPr>
            </w:pPr>
            <w:r>
              <w:rPr>
                <w:b/>
              </w:rPr>
              <w:t>LEARNING OUTCOMES AND ELEMENTS OF THE PERFORMANCE:</w:t>
            </w:r>
          </w:p>
          <w:p w:rsidR="00671E20" w:rsidRDefault="00671E20"/>
        </w:tc>
      </w:tr>
      <w:tr w:rsidR="00671E20">
        <w:trPr>
          <w:cantSplit/>
        </w:trPr>
        <w:tc>
          <w:tcPr>
            <w:tcW w:w="675" w:type="dxa"/>
          </w:tcPr>
          <w:p w:rsidR="00671E20" w:rsidRDefault="00671E20"/>
        </w:tc>
        <w:tc>
          <w:tcPr>
            <w:tcW w:w="8181" w:type="dxa"/>
            <w:gridSpan w:val="2"/>
          </w:tcPr>
          <w:p w:rsidR="00671E20" w:rsidRDefault="00671E20">
            <w:r>
              <w:t xml:space="preserve">In general, this course addresses Vocational Learning Outcomes (cross-referenced with the </w:t>
            </w:r>
            <w:proofErr w:type="spellStart"/>
            <w:r w:rsidR="00ED0881">
              <w:t>MTCU</w:t>
            </w:r>
            <w:proofErr w:type="spellEnd"/>
            <w:r w:rsidR="00ED0881">
              <w:t xml:space="preserve"> </w:t>
            </w:r>
            <w:r>
              <w:t>Program Standards) in: communication skills (1, 2, 8P, 9P, 10P, 11P, 12P, safety (1, 2, 4, 8P, 9P, 10P, 11P, 12P), professional competence (1, 2, 4, 5, 7, 8P, 9P, 10P, 11P, 12P), and application skills (1, 2, 4, 8P, 9P, 10P, 11P 12P). It addresses all of the Generic Skills Learning Outcomes.</w:t>
            </w:r>
          </w:p>
          <w:p w:rsidR="00671E20" w:rsidRDefault="00671E20"/>
          <w:p w:rsidR="00671E20" w:rsidRDefault="00671E20">
            <w:r>
              <w:t>Upon successful completion of this course, the student will:</w:t>
            </w:r>
          </w:p>
          <w:p w:rsidR="00671E20" w:rsidRDefault="00671E20"/>
        </w:tc>
      </w:tr>
      <w:tr w:rsidR="00671E20">
        <w:tc>
          <w:tcPr>
            <w:tcW w:w="675" w:type="dxa"/>
          </w:tcPr>
          <w:p w:rsidR="00671E20" w:rsidRDefault="00671E20"/>
        </w:tc>
        <w:tc>
          <w:tcPr>
            <w:tcW w:w="567" w:type="dxa"/>
          </w:tcPr>
          <w:p w:rsidR="00671E20" w:rsidRDefault="00671E20"/>
        </w:tc>
        <w:tc>
          <w:tcPr>
            <w:tcW w:w="7614" w:type="dxa"/>
          </w:tcPr>
          <w:p w:rsidR="00671E20" w:rsidRDefault="00671E20"/>
        </w:tc>
      </w:tr>
      <w:tr w:rsidR="00671E20">
        <w:tc>
          <w:tcPr>
            <w:tcW w:w="675" w:type="dxa"/>
          </w:tcPr>
          <w:p w:rsidR="00671E20" w:rsidRDefault="00671E20"/>
        </w:tc>
        <w:tc>
          <w:tcPr>
            <w:tcW w:w="567" w:type="dxa"/>
          </w:tcPr>
          <w:p w:rsidR="00671E20" w:rsidRDefault="00671E20">
            <w:r>
              <w:t>1.</w:t>
            </w:r>
          </w:p>
        </w:tc>
        <w:tc>
          <w:tcPr>
            <w:tcW w:w="7614" w:type="dxa"/>
          </w:tcPr>
          <w:p w:rsidR="00671E20" w:rsidRDefault="00671E20">
            <w:r>
              <w:t>Demonstrate an understanding of the role of the PT and PTA in the development and implementation of the treatment plan.</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3"/>
              </w:numPr>
            </w:pPr>
            <w:r>
              <w:t>Identify the role of the Registered Physiotherapist in the initial and ongoing assessment of a client’s condition and the implementation and monitoring of a treatment plan</w:t>
            </w:r>
          </w:p>
          <w:p w:rsidR="00671E20" w:rsidRDefault="00671E20">
            <w:pPr>
              <w:numPr>
                <w:ilvl w:val="0"/>
                <w:numId w:val="13"/>
              </w:numPr>
            </w:pPr>
            <w:r>
              <w:t>Identify the role of the Physiotherapist Assistant in assisting the Registered Physiotherapist to implement and monitor the treatment plan</w:t>
            </w:r>
          </w:p>
          <w:p w:rsidR="00671E20" w:rsidRDefault="00671E20"/>
        </w:tc>
      </w:tr>
      <w:tr w:rsidR="00671E20">
        <w:tc>
          <w:tcPr>
            <w:tcW w:w="675" w:type="dxa"/>
          </w:tcPr>
          <w:p w:rsidR="00671E20" w:rsidRDefault="00671E20"/>
        </w:tc>
        <w:tc>
          <w:tcPr>
            <w:tcW w:w="567" w:type="dxa"/>
          </w:tcPr>
          <w:p w:rsidR="00671E20" w:rsidRDefault="00671E20">
            <w:r>
              <w:t>2.</w:t>
            </w:r>
          </w:p>
        </w:tc>
        <w:tc>
          <w:tcPr>
            <w:tcW w:w="7614" w:type="dxa"/>
          </w:tcPr>
          <w:p w:rsidR="00671E20" w:rsidRDefault="00671E20">
            <w:r>
              <w:t>Demonstrate knowledge of and apply the basic physiological effects of exercise.</w:t>
            </w:r>
          </w:p>
        </w:tc>
      </w:tr>
      <w:tr w:rsidR="00671E20">
        <w:trPr>
          <w:trHeight w:val="4887"/>
        </w:trPr>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3"/>
              </w:numPr>
            </w:pPr>
            <w:r>
              <w:t>Define “Therapeutic Exercise” and describe aspects of Physical Function (balance, cardiopulmonary fitness, coordination, flexibility, mobility, muscle performance, neuromuscular control, postural control and stability)</w:t>
            </w:r>
          </w:p>
          <w:p w:rsidR="00671E20" w:rsidRDefault="00671E20">
            <w:pPr>
              <w:numPr>
                <w:ilvl w:val="0"/>
                <w:numId w:val="13"/>
              </w:numPr>
            </w:pPr>
            <w:r>
              <w:t xml:space="preserve">Identify common physical impairments managed with therapeutic exercise </w:t>
            </w:r>
          </w:p>
          <w:p w:rsidR="00671E20" w:rsidRDefault="00671E20">
            <w:pPr>
              <w:numPr>
                <w:ilvl w:val="0"/>
                <w:numId w:val="13"/>
              </w:numPr>
            </w:pPr>
            <w:r>
              <w:t>Identify different types of therapeutic exercise interventions</w:t>
            </w:r>
            <w:r>
              <w:br/>
              <w:t>aerobic conditioning, muscle performance (strength, power, endurance), stretching, neuromuscular control, postural control, stabilization, balance, relaxation, breathing, task-specific functional training</w:t>
            </w:r>
          </w:p>
          <w:p w:rsidR="00671E20" w:rsidRDefault="00671E20">
            <w:pPr>
              <w:numPr>
                <w:ilvl w:val="0"/>
                <w:numId w:val="13"/>
              </w:numPr>
            </w:pPr>
            <w:r>
              <w:t>Explain the benefits and purposes of the different types of therapeutic exercise interventions and the environments where these activities may take place</w:t>
            </w:r>
          </w:p>
          <w:p w:rsidR="00671E20" w:rsidRDefault="00671E20">
            <w:pPr>
              <w:numPr>
                <w:ilvl w:val="0"/>
                <w:numId w:val="13"/>
              </w:numPr>
            </w:pPr>
            <w:r>
              <w:t>Define and demonstrate different types of exercise: passive, active, active assistive, resistive (isometric, isotonic, isokinetic, eccentric and concentric)</w:t>
            </w:r>
          </w:p>
          <w:p w:rsidR="00671E20" w:rsidRDefault="00671E20"/>
        </w:tc>
      </w:tr>
    </w:tbl>
    <w:p w:rsidR="00671E20" w:rsidRDefault="00671E20">
      <w:r>
        <w:br w:type="page"/>
      </w:r>
    </w:p>
    <w:tbl>
      <w:tblPr>
        <w:tblW w:w="0" w:type="auto"/>
        <w:tblLayout w:type="fixed"/>
        <w:tblLook w:val="0000" w:firstRow="0" w:lastRow="0" w:firstColumn="0" w:lastColumn="0" w:noHBand="0" w:noVBand="0"/>
      </w:tblPr>
      <w:tblGrid>
        <w:gridCol w:w="675"/>
        <w:gridCol w:w="567"/>
        <w:gridCol w:w="7614"/>
      </w:tblGrid>
      <w:tr w:rsidR="00671E20">
        <w:tc>
          <w:tcPr>
            <w:tcW w:w="675" w:type="dxa"/>
          </w:tcPr>
          <w:p w:rsidR="00671E20" w:rsidRDefault="00671E20"/>
        </w:tc>
        <w:tc>
          <w:tcPr>
            <w:tcW w:w="567" w:type="dxa"/>
          </w:tcPr>
          <w:p w:rsidR="00671E20" w:rsidRDefault="00671E20">
            <w:r>
              <w:t>3.</w:t>
            </w:r>
          </w:p>
        </w:tc>
        <w:tc>
          <w:tcPr>
            <w:tcW w:w="7614" w:type="dxa"/>
          </w:tcPr>
          <w:p w:rsidR="00671E20" w:rsidRDefault="00671E20">
            <w:pPr>
              <w:rPr>
                <w:u w:val="single"/>
              </w:rPr>
            </w:pPr>
            <w:r>
              <w:t xml:space="preserve">Demonstrate knowledge and skill in the implementation, maintenance and monitoring of therapeutic exercise programs prescribed by and under the supervision of the Physiotherapist.   </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4"/>
              </w:numPr>
            </w:pPr>
            <w:r>
              <w:t>Recognize progression in exercise routines and explain the risks of over-loading or under-loading the client’s exercises</w:t>
            </w:r>
          </w:p>
          <w:p w:rsidR="00671E20" w:rsidRDefault="00671E20">
            <w:pPr>
              <w:numPr>
                <w:ilvl w:val="0"/>
                <w:numId w:val="14"/>
              </w:numPr>
            </w:pPr>
            <w:r>
              <w:t>Describe and demonstrate functional activities that may be used to increase strength</w:t>
            </w:r>
          </w:p>
          <w:p w:rsidR="00671E20" w:rsidRDefault="00671E20">
            <w:pPr>
              <w:numPr>
                <w:ilvl w:val="0"/>
                <w:numId w:val="14"/>
              </w:numPr>
            </w:pPr>
            <w:r>
              <w:t xml:space="preserve">Demonstrate skill in maintaining a </w:t>
            </w:r>
            <w:smartTag w:uri="urn:schemas-microsoft-com:office:smarttags" w:element="place">
              <w:smartTag w:uri="urn:schemas-microsoft-com:office:smarttags" w:element="PlaceType">
                <w:r>
                  <w:t>Range</w:t>
                </w:r>
              </w:smartTag>
              <w:r>
                <w:t xml:space="preserve"> of </w:t>
              </w:r>
              <w:smartTag w:uri="urn:schemas-microsoft-com:office:smarttags" w:element="PlaceName">
                <w:r>
                  <w:t>Motion</w:t>
                </w:r>
              </w:smartTag>
            </w:smartTag>
            <w:r>
              <w:t xml:space="preserve"> program established by a Registered Physiotherapist</w:t>
            </w:r>
          </w:p>
          <w:p w:rsidR="00671E20" w:rsidRDefault="00671E20">
            <w:pPr>
              <w:numPr>
                <w:ilvl w:val="0"/>
                <w:numId w:val="14"/>
              </w:numPr>
            </w:pPr>
            <w:r>
              <w:t>Demonstrate skill in implementing and monitoring a general strengthening and range of motion program established by a Registered Physiotherapists</w:t>
            </w:r>
          </w:p>
          <w:p w:rsidR="00671E20" w:rsidRDefault="00671E20">
            <w:pPr>
              <w:numPr>
                <w:ilvl w:val="0"/>
                <w:numId w:val="14"/>
              </w:numPr>
            </w:pPr>
            <w:r>
              <w:t>Describe the use of springs and slings</w:t>
            </w:r>
          </w:p>
          <w:p w:rsidR="00671E20" w:rsidRDefault="00671E20">
            <w:pPr>
              <w:numPr>
                <w:ilvl w:val="0"/>
                <w:numId w:val="14"/>
              </w:numPr>
            </w:pPr>
            <w:r>
              <w:t>Describe how to reinforce the therapists instructions (practice alternate ways of teaching the same exercise)</w:t>
            </w:r>
          </w:p>
          <w:p w:rsidR="00671E20" w:rsidRDefault="00671E20">
            <w:pPr>
              <w:numPr>
                <w:ilvl w:val="0"/>
                <w:numId w:val="14"/>
              </w:numPr>
            </w:pPr>
            <w:r>
              <w:t>Describe and demonstrate competence in the operation, care and maintenance of equipment such as mobility aids, exercise equipment, assessment tools etc.</w:t>
            </w:r>
          </w:p>
          <w:p w:rsidR="00671E20" w:rsidRDefault="00671E20"/>
        </w:tc>
      </w:tr>
      <w:tr w:rsidR="00671E20">
        <w:tc>
          <w:tcPr>
            <w:tcW w:w="675" w:type="dxa"/>
          </w:tcPr>
          <w:p w:rsidR="00671E20" w:rsidRDefault="00671E20"/>
        </w:tc>
        <w:tc>
          <w:tcPr>
            <w:tcW w:w="567" w:type="dxa"/>
          </w:tcPr>
          <w:p w:rsidR="00671E20" w:rsidRDefault="00671E20">
            <w:r>
              <w:t>4.</w:t>
            </w:r>
          </w:p>
        </w:tc>
        <w:tc>
          <w:tcPr>
            <w:tcW w:w="7614" w:type="dxa"/>
          </w:tcPr>
          <w:p w:rsidR="00671E20" w:rsidRDefault="00671E20">
            <w:pPr>
              <w:rPr>
                <w:u w:val="single"/>
              </w:rPr>
            </w:pPr>
            <w:r>
              <w:t>Demonstrate skill in observing and reporting any changes in clients’ progress, to the Physiotherapist, required for the safe application of therapeutic exercise.</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6"/>
              </w:numPr>
            </w:pPr>
            <w:r>
              <w:t xml:space="preserve">recognize changes in </w:t>
            </w:r>
            <w:proofErr w:type="spellStart"/>
            <w:r>
              <w:t>behaviour</w:t>
            </w:r>
            <w:proofErr w:type="spellEnd"/>
            <w:r>
              <w:t xml:space="preserve"> patterns: describe signs of distress and identify the actions to be taken (for example, changes in colour, breathing patterns, incontinence)</w:t>
            </w:r>
          </w:p>
          <w:p w:rsidR="00671E20" w:rsidRDefault="00671E20">
            <w:pPr>
              <w:numPr>
                <w:ilvl w:val="0"/>
                <w:numId w:val="16"/>
              </w:numPr>
            </w:pPr>
            <w:r>
              <w:t>Identify variances from expected patient performance in exercise completion and ambulation and report these accurately to the supervising Physiotherapists (respiratory distress, complaints of pain, non-compliance, difficult patients)</w:t>
            </w:r>
          </w:p>
          <w:p w:rsidR="00671E20" w:rsidRDefault="00671E20">
            <w:pPr>
              <w:numPr>
                <w:ilvl w:val="0"/>
                <w:numId w:val="16"/>
              </w:numPr>
            </w:pPr>
            <w:r>
              <w:t>Describe common data measurement methods used in gathering and reporting to the Physiotherapist and demonstrate how to record data correctly</w:t>
            </w:r>
          </w:p>
          <w:p w:rsidR="00671E20" w:rsidRDefault="00671E20"/>
        </w:tc>
      </w:tr>
      <w:tr w:rsidR="00671E20">
        <w:tc>
          <w:tcPr>
            <w:tcW w:w="675" w:type="dxa"/>
          </w:tcPr>
          <w:p w:rsidR="00671E20" w:rsidRDefault="00671E20"/>
        </w:tc>
        <w:tc>
          <w:tcPr>
            <w:tcW w:w="567" w:type="dxa"/>
          </w:tcPr>
          <w:p w:rsidR="00671E20" w:rsidRDefault="00671E20">
            <w:r>
              <w:t>5.</w:t>
            </w:r>
          </w:p>
        </w:tc>
        <w:tc>
          <w:tcPr>
            <w:tcW w:w="7614" w:type="dxa"/>
          </w:tcPr>
          <w:p w:rsidR="00671E20" w:rsidRDefault="00671E20">
            <w:pPr>
              <w:rPr>
                <w:u w:val="single"/>
              </w:rPr>
            </w:pPr>
            <w:r>
              <w:t>Demonstrate knowledge of and describe contraindications, precautions, and safety issues in the application of therapeutic exercise.</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5"/>
              </w:numPr>
            </w:pPr>
            <w:r>
              <w:t>Identify precautions/contraindications to therapeutic exercise</w:t>
            </w:r>
          </w:p>
          <w:p w:rsidR="00671E20" w:rsidRDefault="00671E20"/>
        </w:tc>
      </w:tr>
      <w:tr w:rsidR="00671E20">
        <w:tc>
          <w:tcPr>
            <w:tcW w:w="675" w:type="dxa"/>
          </w:tcPr>
          <w:p w:rsidR="00671E20" w:rsidRDefault="00671E20"/>
        </w:tc>
        <w:tc>
          <w:tcPr>
            <w:tcW w:w="567" w:type="dxa"/>
          </w:tcPr>
          <w:p w:rsidR="00671E20" w:rsidRDefault="00671E20">
            <w:r>
              <w:t>6.</w:t>
            </w:r>
          </w:p>
        </w:tc>
        <w:tc>
          <w:tcPr>
            <w:tcW w:w="7614" w:type="dxa"/>
          </w:tcPr>
          <w:p w:rsidR="00671E20" w:rsidRDefault="00671E20">
            <w:pPr>
              <w:rPr>
                <w:u w:val="single"/>
              </w:rPr>
            </w:pPr>
            <w:r>
              <w:t>Demonstrate skill in the education/instruction of therapeutic exercise to individuals and groups.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5"/>
              </w:numPr>
            </w:pPr>
            <w:r>
              <w:t>Under the supervision of a Registered Physiotherapist, modify appropriately the acquired skills according to the needs of the individual, group or the setting</w:t>
            </w:r>
          </w:p>
          <w:p w:rsidR="00671E20" w:rsidRDefault="00671E20">
            <w:pPr>
              <w:numPr>
                <w:ilvl w:val="0"/>
                <w:numId w:val="15"/>
              </w:numPr>
            </w:pPr>
            <w:r>
              <w:t>Under the supervision of a Registered Physiotherapist, structure and lead a group exercise class</w:t>
            </w:r>
          </w:p>
          <w:p w:rsidR="00671E20" w:rsidRDefault="00671E20"/>
        </w:tc>
      </w:tr>
    </w:tbl>
    <w:p w:rsidR="00671E20" w:rsidRDefault="00671E20">
      <w:r>
        <w:br w:type="page"/>
      </w:r>
    </w:p>
    <w:tbl>
      <w:tblPr>
        <w:tblW w:w="0" w:type="auto"/>
        <w:tblLayout w:type="fixed"/>
        <w:tblLook w:val="0000" w:firstRow="0" w:lastRow="0" w:firstColumn="0" w:lastColumn="0" w:noHBand="0" w:noVBand="0"/>
      </w:tblPr>
      <w:tblGrid>
        <w:gridCol w:w="675"/>
        <w:gridCol w:w="567"/>
        <w:gridCol w:w="7614"/>
      </w:tblGrid>
      <w:tr w:rsidR="00671E20">
        <w:tc>
          <w:tcPr>
            <w:tcW w:w="675" w:type="dxa"/>
          </w:tcPr>
          <w:p w:rsidR="00671E20" w:rsidRDefault="00671E20"/>
        </w:tc>
        <w:tc>
          <w:tcPr>
            <w:tcW w:w="567" w:type="dxa"/>
          </w:tcPr>
          <w:p w:rsidR="00671E20" w:rsidRDefault="00671E20">
            <w:r>
              <w:t>7.</w:t>
            </w:r>
          </w:p>
        </w:tc>
        <w:tc>
          <w:tcPr>
            <w:tcW w:w="7614" w:type="dxa"/>
          </w:tcPr>
          <w:p w:rsidR="00671E20" w:rsidRDefault="00671E20">
            <w:pPr>
              <w:rPr>
                <w:u w:val="single"/>
              </w:rPr>
            </w:pPr>
            <w:r>
              <w:t>Demonstrate skill in the safe use of assistive devices, transfer techniques and bed mobility in clinical situations.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5"/>
              </w:numPr>
            </w:pPr>
            <w:r>
              <w:t>Explain the benefits and purpose of mobility</w:t>
            </w:r>
          </w:p>
          <w:p w:rsidR="00671E20" w:rsidRDefault="00671E20">
            <w:pPr>
              <w:numPr>
                <w:ilvl w:val="0"/>
                <w:numId w:val="15"/>
              </w:numPr>
            </w:pPr>
            <w:r>
              <w:t>Identify and demonstrate assistive devices and equipment used in exercise programs/facilitation techniques</w:t>
            </w:r>
          </w:p>
          <w:p w:rsidR="00671E20" w:rsidRDefault="00671E20">
            <w:pPr>
              <w:numPr>
                <w:ilvl w:val="0"/>
                <w:numId w:val="15"/>
              </w:numPr>
            </w:pPr>
            <w:r>
              <w:t>Identify and demonstrate levels of assistance and safety procedures that may be required for therapeutic activities and forms of mobility (shoes, surfaces, risks of falling, client’s with IV’s, ostomy bags, catheters etc.)</w:t>
            </w:r>
          </w:p>
          <w:p w:rsidR="00671E20" w:rsidRDefault="00671E20">
            <w:pPr>
              <w:numPr>
                <w:ilvl w:val="0"/>
                <w:numId w:val="15"/>
              </w:numPr>
            </w:pPr>
            <w:r>
              <w:t>Explain the difference between gait re-education, walking to increase endurance, and walking to maintain functional ability and identify the items to be observed in each of these instances</w:t>
            </w:r>
          </w:p>
          <w:p w:rsidR="00671E20" w:rsidRDefault="00671E20">
            <w:pPr>
              <w:numPr>
                <w:ilvl w:val="0"/>
                <w:numId w:val="15"/>
              </w:numPr>
            </w:pPr>
            <w:r>
              <w:t>Demonstrate skill in assisting with ambulation</w:t>
            </w:r>
          </w:p>
          <w:p w:rsidR="00671E20" w:rsidRDefault="00671E20">
            <w:pPr>
              <w:numPr>
                <w:ilvl w:val="0"/>
                <w:numId w:val="15"/>
              </w:numPr>
            </w:pPr>
            <w:r>
              <w:t xml:space="preserve">Identify care/consideration of safely </w:t>
            </w:r>
            <w:proofErr w:type="spellStart"/>
            <w:r>
              <w:t>portering</w:t>
            </w:r>
            <w:proofErr w:type="spellEnd"/>
            <w:r>
              <w:t xml:space="preserve"> a client: safe transfers; taking and giving verbal report; monitoring client responses;</w:t>
            </w:r>
          </w:p>
          <w:p w:rsidR="00671E20" w:rsidRDefault="00671E20">
            <w:pPr>
              <w:numPr>
                <w:ilvl w:val="0"/>
                <w:numId w:val="15"/>
              </w:numPr>
            </w:pPr>
            <w:r>
              <w:t xml:space="preserve">Identify ambulatory aids, levels of weight bearing and environmental and architectural risk factors to ambulation (decreased vision, balance and declining memory); Note modifications for disabling conditions; </w:t>
            </w:r>
          </w:p>
          <w:p w:rsidR="00671E20" w:rsidRDefault="00671E20">
            <w:pPr>
              <w:numPr>
                <w:ilvl w:val="0"/>
                <w:numId w:val="15"/>
              </w:numPr>
            </w:pPr>
            <w:r>
              <w:t>Explain and demonstrate appropriate selection, fit and adjustment of crutches, canes, walkers, braces, orthotics</w:t>
            </w:r>
          </w:p>
          <w:p w:rsidR="00671E20" w:rsidRDefault="00671E20">
            <w:pPr>
              <w:numPr>
                <w:ilvl w:val="0"/>
                <w:numId w:val="15"/>
              </w:numPr>
            </w:pPr>
            <w:r>
              <w:t>Explain and demonstrate preventative exercises (</w:t>
            </w:r>
            <w:proofErr w:type="spellStart"/>
            <w:r>
              <w:t>ie</w:t>
            </w:r>
            <w:proofErr w:type="spellEnd"/>
            <w:r>
              <w:t xml:space="preserve">. For </w:t>
            </w:r>
            <w:proofErr w:type="spellStart"/>
            <w:r>
              <w:t>DVT</w:t>
            </w:r>
            <w:proofErr w:type="spellEnd"/>
            <w:r>
              <w:t>)</w:t>
            </w:r>
          </w:p>
          <w:p w:rsidR="00671E20" w:rsidRDefault="00671E20">
            <w:pPr>
              <w:numPr>
                <w:ilvl w:val="0"/>
                <w:numId w:val="15"/>
              </w:numPr>
            </w:pPr>
            <w:r>
              <w:t xml:space="preserve">Explain and demonstrate how to teach crutch walking – various </w:t>
            </w:r>
            <w:proofErr w:type="spellStart"/>
            <w:r>
              <w:t>weightbearing</w:t>
            </w:r>
            <w:proofErr w:type="spellEnd"/>
            <w:r>
              <w:t xml:space="preserve"> status, including ascending and descending stairs</w:t>
            </w:r>
          </w:p>
          <w:p w:rsidR="00671E20" w:rsidRDefault="00671E20">
            <w:pPr>
              <w:numPr>
                <w:ilvl w:val="0"/>
                <w:numId w:val="14"/>
              </w:numPr>
            </w:pPr>
            <w:r>
              <w:t>Describe how to reinforce the therapists instructions (practice alternate ways of teaching the same thing)</w:t>
            </w:r>
          </w:p>
          <w:p w:rsidR="00671E20" w:rsidRDefault="00671E20">
            <w:pPr>
              <w:numPr>
                <w:ilvl w:val="0"/>
                <w:numId w:val="15"/>
              </w:numPr>
            </w:pPr>
            <w:r>
              <w:t>Demonstrate basic bed mobility handling skills</w:t>
            </w:r>
          </w:p>
          <w:p w:rsidR="00671E20" w:rsidRDefault="00671E20">
            <w:pPr>
              <w:numPr>
                <w:ilvl w:val="0"/>
                <w:numId w:val="15"/>
              </w:numPr>
            </w:pPr>
            <w:r>
              <w:t>Describe and demonstrate the safe use, including proper body mechanics, of various transfers and lifts (sliding boards, 1 person, 2 person, mechanical);  their functional sequences and assistive devices for their safe completion</w:t>
            </w:r>
          </w:p>
          <w:p w:rsidR="00671E20" w:rsidRDefault="00671E20">
            <w:pPr>
              <w:numPr>
                <w:ilvl w:val="0"/>
                <w:numId w:val="15"/>
              </w:numPr>
            </w:pPr>
            <w:r>
              <w:t xml:space="preserve">Appropriately select and perform safe basic transfers </w:t>
            </w:r>
          </w:p>
          <w:p w:rsidR="00671E20" w:rsidRDefault="00671E20">
            <w:pPr>
              <w:numPr>
                <w:ilvl w:val="0"/>
                <w:numId w:val="15"/>
              </w:numPr>
            </w:pPr>
            <w:r>
              <w:t>Describe and safely demonstrate use of a mechanical lift</w:t>
            </w:r>
          </w:p>
          <w:p w:rsidR="00671E20" w:rsidRDefault="00671E20">
            <w:pPr>
              <w:numPr>
                <w:ilvl w:val="0"/>
                <w:numId w:val="15"/>
              </w:numPr>
            </w:pPr>
            <w:r>
              <w:t>Observe and recognize significant departures from the expected patterns in patient response to exercise and ambulation, and report them accurately to the Physiotherapist</w:t>
            </w:r>
          </w:p>
          <w:p w:rsidR="00671E20" w:rsidRDefault="00671E20"/>
        </w:tc>
      </w:tr>
      <w:tr w:rsidR="002F6DFB">
        <w:tc>
          <w:tcPr>
            <w:tcW w:w="675" w:type="dxa"/>
          </w:tcPr>
          <w:p w:rsidR="002F6DFB" w:rsidRDefault="002F6DFB"/>
        </w:tc>
        <w:tc>
          <w:tcPr>
            <w:tcW w:w="567" w:type="dxa"/>
          </w:tcPr>
          <w:p w:rsidR="002F6DFB" w:rsidRDefault="002F6DFB">
            <w:r>
              <w:t>8.</w:t>
            </w:r>
          </w:p>
        </w:tc>
        <w:tc>
          <w:tcPr>
            <w:tcW w:w="7614" w:type="dxa"/>
          </w:tcPr>
          <w:p w:rsidR="002F6DFB" w:rsidRPr="00810DDF" w:rsidRDefault="002F6DFB" w:rsidP="001B61D5">
            <w:pPr>
              <w:rPr>
                <w:szCs w:val="22"/>
                <w:u w:val="single"/>
              </w:rPr>
            </w:pPr>
            <w:r w:rsidRPr="00810DDF">
              <w:rPr>
                <w:szCs w:val="22"/>
              </w:rPr>
              <w:t>Demonstrate and apply knowledge related to the assessment of joint movement.</w:t>
            </w:r>
          </w:p>
        </w:tc>
      </w:tr>
      <w:tr w:rsidR="002F6DFB">
        <w:tc>
          <w:tcPr>
            <w:tcW w:w="675" w:type="dxa"/>
          </w:tcPr>
          <w:p w:rsidR="002F6DFB" w:rsidRDefault="002F6DFB"/>
        </w:tc>
        <w:tc>
          <w:tcPr>
            <w:tcW w:w="567" w:type="dxa"/>
          </w:tcPr>
          <w:p w:rsidR="002F6DFB" w:rsidRDefault="002F6DFB"/>
        </w:tc>
        <w:tc>
          <w:tcPr>
            <w:tcW w:w="7614" w:type="dxa"/>
          </w:tcPr>
          <w:p w:rsidR="002F6DFB" w:rsidRPr="00810DDF" w:rsidRDefault="002F6DFB" w:rsidP="001B61D5">
            <w:pPr>
              <w:rPr>
                <w:szCs w:val="22"/>
              </w:rPr>
            </w:pPr>
            <w:r w:rsidRPr="00810DDF">
              <w:rPr>
                <w:szCs w:val="22"/>
                <w:u w:val="single"/>
              </w:rPr>
              <w:t>Potential Elements of the Performance</w:t>
            </w:r>
            <w:r w:rsidRPr="00810DDF">
              <w:rPr>
                <w:szCs w:val="22"/>
              </w:rPr>
              <w:t>:</w:t>
            </w:r>
          </w:p>
          <w:p w:rsidR="002F6DFB" w:rsidRPr="00810DDF" w:rsidRDefault="002F6DFB" w:rsidP="001B61D5">
            <w:pPr>
              <w:numPr>
                <w:ilvl w:val="0"/>
                <w:numId w:val="23"/>
              </w:numPr>
              <w:rPr>
                <w:szCs w:val="22"/>
              </w:rPr>
            </w:pPr>
            <w:r w:rsidRPr="00810DDF">
              <w:rPr>
                <w:szCs w:val="22"/>
              </w:rPr>
              <w:t>Define and describe goniometry</w:t>
            </w:r>
          </w:p>
          <w:p w:rsidR="002F6DFB" w:rsidRPr="00810DDF" w:rsidRDefault="002F6DFB" w:rsidP="001B61D5">
            <w:pPr>
              <w:numPr>
                <w:ilvl w:val="0"/>
                <w:numId w:val="23"/>
              </w:numPr>
              <w:rPr>
                <w:szCs w:val="22"/>
              </w:rPr>
            </w:pPr>
            <w:r w:rsidRPr="00810DDF">
              <w:rPr>
                <w:szCs w:val="22"/>
              </w:rPr>
              <w:t>Explain the essential components of reliable, valid goniometry</w:t>
            </w:r>
          </w:p>
          <w:p w:rsidR="002F6DFB" w:rsidRPr="00810DDF" w:rsidRDefault="002F6DFB" w:rsidP="001B61D5">
            <w:pPr>
              <w:numPr>
                <w:ilvl w:val="0"/>
                <w:numId w:val="23"/>
              </w:numPr>
              <w:rPr>
                <w:szCs w:val="22"/>
              </w:rPr>
            </w:pPr>
            <w:r w:rsidRPr="00810DDF">
              <w:rPr>
                <w:szCs w:val="22"/>
              </w:rPr>
              <w:t>Identify normal range of movement for most synovial joints</w:t>
            </w:r>
          </w:p>
          <w:p w:rsidR="002F6DFB" w:rsidRPr="00810DDF" w:rsidRDefault="002F6DFB" w:rsidP="001B61D5">
            <w:pPr>
              <w:numPr>
                <w:ilvl w:val="0"/>
                <w:numId w:val="23"/>
              </w:numPr>
              <w:rPr>
                <w:szCs w:val="22"/>
              </w:rPr>
            </w:pPr>
            <w:r w:rsidRPr="00810DDF">
              <w:rPr>
                <w:szCs w:val="22"/>
              </w:rPr>
              <w:t>Describe and demonstrate measurement of joint range of motion of synovial joints</w:t>
            </w:r>
          </w:p>
          <w:p w:rsidR="002F6DFB" w:rsidRPr="00810DDF" w:rsidRDefault="002F6DFB" w:rsidP="001B61D5">
            <w:pPr>
              <w:pStyle w:val="EnvelopeReturn"/>
              <w:rPr>
                <w:szCs w:val="22"/>
              </w:rPr>
            </w:pPr>
          </w:p>
        </w:tc>
      </w:tr>
    </w:tbl>
    <w:p w:rsidR="000A0532" w:rsidRDefault="000A0532">
      <w:r>
        <w:br w:type="page"/>
      </w:r>
    </w:p>
    <w:tbl>
      <w:tblPr>
        <w:tblW w:w="0" w:type="auto"/>
        <w:tblLayout w:type="fixed"/>
        <w:tblLook w:val="0000" w:firstRow="0" w:lastRow="0" w:firstColumn="0" w:lastColumn="0" w:noHBand="0" w:noVBand="0"/>
      </w:tblPr>
      <w:tblGrid>
        <w:gridCol w:w="675"/>
        <w:gridCol w:w="567"/>
        <w:gridCol w:w="7614"/>
      </w:tblGrid>
      <w:tr w:rsidR="002F6DFB">
        <w:tc>
          <w:tcPr>
            <w:tcW w:w="675" w:type="dxa"/>
          </w:tcPr>
          <w:p w:rsidR="002F6DFB" w:rsidRDefault="002F6DFB"/>
        </w:tc>
        <w:tc>
          <w:tcPr>
            <w:tcW w:w="567" w:type="dxa"/>
          </w:tcPr>
          <w:p w:rsidR="002F6DFB" w:rsidRDefault="002F6DFB">
            <w:r>
              <w:t>9.</w:t>
            </w:r>
          </w:p>
        </w:tc>
        <w:tc>
          <w:tcPr>
            <w:tcW w:w="7614" w:type="dxa"/>
          </w:tcPr>
          <w:p w:rsidR="002F6DFB" w:rsidRDefault="002F6DFB">
            <w:pPr>
              <w:rPr>
                <w:u w:val="single"/>
              </w:rPr>
            </w:pPr>
            <w:r>
              <w:t>Demonstrate safe and appropriate handling skills for different disabling conditions.</w:t>
            </w:r>
          </w:p>
        </w:tc>
      </w:tr>
      <w:tr w:rsidR="002F6DFB">
        <w:tc>
          <w:tcPr>
            <w:tcW w:w="675" w:type="dxa"/>
          </w:tcPr>
          <w:p w:rsidR="002F6DFB" w:rsidRDefault="002F6DFB"/>
        </w:tc>
        <w:tc>
          <w:tcPr>
            <w:tcW w:w="567" w:type="dxa"/>
          </w:tcPr>
          <w:p w:rsidR="002F6DFB" w:rsidRDefault="002F6DFB"/>
        </w:tc>
        <w:tc>
          <w:tcPr>
            <w:tcW w:w="7614" w:type="dxa"/>
          </w:tcPr>
          <w:p w:rsidR="002F6DFB" w:rsidRDefault="002F6DFB">
            <w:r>
              <w:rPr>
                <w:u w:val="single"/>
              </w:rPr>
              <w:t>Potential Elements of the Performance</w:t>
            </w:r>
            <w:r>
              <w:t>:</w:t>
            </w:r>
          </w:p>
          <w:p w:rsidR="002F6DFB" w:rsidRDefault="002F6DFB">
            <w:pPr>
              <w:numPr>
                <w:ilvl w:val="0"/>
                <w:numId w:val="15"/>
              </w:numPr>
            </w:pPr>
            <w:r>
              <w:t>Demonstrate skill in proper positioning and appropriate draping of patients</w:t>
            </w:r>
          </w:p>
          <w:p w:rsidR="002F6DFB" w:rsidRDefault="002F6DFB">
            <w:pPr>
              <w:numPr>
                <w:ilvl w:val="0"/>
                <w:numId w:val="15"/>
              </w:numPr>
            </w:pPr>
            <w:r>
              <w:t>Identify and describe types of muscle tone and the effects of improper handling techniques on their presence</w:t>
            </w:r>
          </w:p>
          <w:p w:rsidR="002F6DFB" w:rsidRDefault="002F6DFB">
            <w:pPr>
              <w:numPr>
                <w:ilvl w:val="0"/>
                <w:numId w:val="15"/>
              </w:numPr>
            </w:pPr>
            <w:r>
              <w:t>Under the direction of a Registered Physiotherapist, adapt the activity and the handling for clients with specific conditions, and for elderly and young clients</w:t>
            </w:r>
          </w:p>
          <w:p w:rsidR="002F6DFB" w:rsidRDefault="002F6DFB"/>
        </w:tc>
      </w:tr>
      <w:tr w:rsidR="00671E20">
        <w:tc>
          <w:tcPr>
            <w:tcW w:w="675" w:type="dxa"/>
          </w:tcPr>
          <w:p w:rsidR="00671E20" w:rsidRDefault="00671E20"/>
        </w:tc>
        <w:tc>
          <w:tcPr>
            <w:tcW w:w="567" w:type="dxa"/>
          </w:tcPr>
          <w:p w:rsidR="00671E20" w:rsidRDefault="002F6DFB">
            <w:r>
              <w:t>10.</w:t>
            </w:r>
          </w:p>
        </w:tc>
        <w:tc>
          <w:tcPr>
            <w:tcW w:w="7614" w:type="dxa"/>
          </w:tcPr>
          <w:p w:rsidR="00671E20" w:rsidRDefault="00671E20">
            <w:pPr>
              <w:rPr>
                <w:u w:val="single"/>
              </w:rPr>
            </w:pPr>
            <w:r>
              <w:t>Demonstrate an understanding of cardio-respiratory conditions and the role of the PT and PTA in the physiotherapy management of these conditions.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7"/>
              </w:numPr>
            </w:pPr>
            <w:r>
              <w:t>Identify the impairments of common cardio-respiratory conditions and the goals of treatment in the Physiotherapy management of these</w:t>
            </w:r>
          </w:p>
          <w:p w:rsidR="00671E20" w:rsidRDefault="00671E20">
            <w:pPr>
              <w:numPr>
                <w:ilvl w:val="0"/>
                <w:numId w:val="15"/>
              </w:numPr>
            </w:pPr>
            <w:r>
              <w:t>Describe the application of therapeutic exercise and mobility as it relates to each condition and the Physiotherapy management of each condition</w:t>
            </w:r>
          </w:p>
          <w:p w:rsidR="00671E20" w:rsidRDefault="00671E20">
            <w:pPr>
              <w:numPr>
                <w:ilvl w:val="0"/>
                <w:numId w:val="15"/>
              </w:numPr>
            </w:pPr>
            <w:r>
              <w:t>Define and demonstrate: postural drainage, deep breathing and coughing, manual percussion, mechanical vibration, breathing exercises (diaphragmatic, pursed lip)</w:t>
            </w:r>
          </w:p>
          <w:p w:rsidR="00671E20" w:rsidRDefault="00671E20">
            <w:pPr>
              <w:numPr>
                <w:ilvl w:val="0"/>
                <w:numId w:val="15"/>
              </w:numPr>
            </w:pPr>
            <w:r>
              <w:t>Recognize signs of respiratory distress, when and to whom to report this to, and appropriate management by the PTA</w:t>
            </w:r>
          </w:p>
          <w:p w:rsidR="00671E20" w:rsidRDefault="00671E20">
            <w:pPr>
              <w:numPr>
                <w:ilvl w:val="0"/>
                <w:numId w:val="15"/>
              </w:numPr>
            </w:pPr>
            <w:r>
              <w:t>Recognize changes in sputum production and when to report this to the Registered Physiotherapist</w:t>
            </w:r>
          </w:p>
          <w:p w:rsidR="00671E20" w:rsidRDefault="00671E20"/>
        </w:tc>
      </w:tr>
      <w:tr w:rsidR="00671E20">
        <w:tc>
          <w:tcPr>
            <w:tcW w:w="675" w:type="dxa"/>
          </w:tcPr>
          <w:p w:rsidR="00671E20" w:rsidRDefault="00671E20"/>
        </w:tc>
        <w:tc>
          <w:tcPr>
            <w:tcW w:w="567" w:type="dxa"/>
          </w:tcPr>
          <w:p w:rsidR="00671E20" w:rsidRDefault="002F6DFB">
            <w:r>
              <w:t>11</w:t>
            </w:r>
            <w:r w:rsidR="00671E20">
              <w:t>.</w:t>
            </w:r>
          </w:p>
        </w:tc>
        <w:tc>
          <w:tcPr>
            <w:tcW w:w="7614" w:type="dxa"/>
          </w:tcPr>
          <w:p w:rsidR="00671E20" w:rsidRDefault="00671E20">
            <w:pPr>
              <w:pStyle w:val="EnvelopeReturn"/>
            </w:pPr>
            <w:r>
              <w:t>Demonstrate an understanding of some of the clerical aspects of physiotherapy including, the layout of a physiotherapy record, common abbreviations used in physiotherapy and standard booking and billing practices in out-patient physiotherapy clinics.</w:t>
            </w:r>
            <w:r>
              <w:br/>
            </w:r>
            <w:r>
              <w:rPr>
                <w:u w:val="single"/>
              </w:rPr>
              <w:t>Potential Elements of the Performance</w:t>
            </w:r>
            <w:r>
              <w:t>:</w:t>
            </w:r>
          </w:p>
          <w:p w:rsidR="00671E20" w:rsidRDefault="00671E20">
            <w:pPr>
              <w:pStyle w:val="EnvelopeReturn"/>
              <w:numPr>
                <w:ilvl w:val="0"/>
                <w:numId w:val="22"/>
              </w:numPr>
            </w:pPr>
            <w:r>
              <w:t>Describe a physiotherapy record using the SOAP format and the components of a SOAP note</w:t>
            </w:r>
          </w:p>
          <w:p w:rsidR="00671E20" w:rsidRDefault="00671E20">
            <w:pPr>
              <w:pStyle w:val="EnvelopeReturn"/>
              <w:numPr>
                <w:ilvl w:val="0"/>
                <w:numId w:val="21"/>
              </w:numPr>
            </w:pPr>
            <w:r>
              <w:t>Describe typical appointment booking practices in out-patient physiotherapy clinics.</w:t>
            </w:r>
          </w:p>
          <w:p w:rsidR="00671E20" w:rsidRDefault="00671E20">
            <w:pPr>
              <w:pStyle w:val="EnvelopeReturn"/>
              <w:numPr>
                <w:ilvl w:val="0"/>
                <w:numId w:val="21"/>
              </w:numPr>
            </w:pPr>
            <w:r>
              <w:t>Describe a variety of billing practices in out-patient physiotherapy clinics.</w:t>
            </w:r>
          </w:p>
          <w:p w:rsidR="00671E20" w:rsidRDefault="00671E20">
            <w:pPr>
              <w:pStyle w:val="EnvelopeReturn"/>
              <w:numPr>
                <w:ilvl w:val="0"/>
                <w:numId w:val="21"/>
              </w:numPr>
            </w:pPr>
            <w:r>
              <w:t>Demonstrate familiarity with common terminology and abbreviations used by Registered Physiotherapists.</w:t>
            </w:r>
          </w:p>
          <w:p w:rsidR="00671E20" w:rsidRDefault="00671E20">
            <w:pPr>
              <w:pStyle w:val="EnvelopeReturn"/>
            </w:pPr>
          </w:p>
        </w:tc>
      </w:tr>
    </w:tbl>
    <w:p w:rsidR="00671E20" w:rsidRDefault="00671E20"/>
    <w:tbl>
      <w:tblPr>
        <w:tblW w:w="0" w:type="auto"/>
        <w:tblLayout w:type="fixed"/>
        <w:tblLook w:val="0000" w:firstRow="0" w:lastRow="0" w:firstColumn="0" w:lastColumn="0" w:noHBand="0" w:noVBand="0"/>
      </w:tblPr>
      <w:tblGrid>
        <w:gridCol w:w="675"/>
        <w:gridCol w:w="567"/>
        <w:gridCol w:w="7614"/>
      </w:tblGrid>
      <w:tr w:rsidR="00671E20">
        <w:trPr>
          <w:cantSplit/>
        </w:trPr>
        <w:tc>
          <w:tcPr>
            <w:tcW w:w="675" w:type="dxa"/>
          </w:tcPr>
          <w:p w:rsidR="00671E20" w:rsidRDefault="00671E20">
            <w:pPr>
              <w:rPr>
                <w:b/>
              </w:rPr>
            </w:pPr>
            <w:r>
              <w:rPr>
                <w:b/>
              </w:rPr>
              <w:t>III.</w:t>
            </w:r>
          </w:p>
        </w:tc>
        <w:tc>
          <w:tcPr>
            <w:tcW w:w="8181" w:type="dxa"/>
            <w:gridSpan w:val="2"/>
          </w:tcPr>
          <w:p w:rsidR="00671E20" w:rsidRDefault="00671E20">
            <w:pPr>
              <w:rPr>
                <w:b/>
              </w:rPr>
            </w:pPr>
            <w:r>
              <w:rPr>
                <w:b/>
              </w:rPr>
              <w:t>TOPICS:</w:t>
            </w:r>
          </w:p>
          <w:p w:rsidR="00671E20" w:rsidRDefault="00671E20"/>
        </w:tc>
      </w:tr>
      <w:tr w:rsidR="00671E20">
        <w:tc>
          <w:tcPr>
            <w:tcW w:w="675" w:type="dxa"/>
          </w:tcPr>
          <w:p w:rsidR="00671E20" w:rsidRDefault="00671E20"/>
        </w:tc>
        <w:tc>
          <w:tcPr>
            <w:tcW w:w="567" w:type="dxa"/>
          </w:tcPr>
          <w:p w:rsidR="00671E20" w:rsidRDefault="00671E20">
            <w:r>
              <w:t>1.</w:t>
            </w:r>
          </w:p>
        </w:tc>
        <w:tc>
          <w:tcPr>
            <w:tcW w:w="7614" w:type="dxa"/>
          </w:tcPr>
          <w:p w:rsidR="00671E20" w:rsidRDefault="00671E20">
            <w:r>
              <w:t xml:space="preserve">Aspects of Physical Function </w:t>
            </w:r>
          </w:p>
        </w:tc>
      </w:tr>
      <w:tr w:rsidR="00671E20">
        <w:tc>
          <w:tcPr>
            <w:tcW w:w="675" w:type="dxa"/>
          </w:tcPr>
          <w:p w:rsidR="00671E20" w:rsidRDefault="00671E20"/>
        </w:tc>
        <w:tc>
          <w:tcPr>
            <w:tcW w:w="567" w:type="dxa"/>
          </w:tcPr>
          <w:p w:rsidR="00671E20" w:rsidRDefault="00671E20">
            <w:r>
              <w:t>2.</w:t>
            </w:r>
          </w:p>
        </w:tc>
        <w:tc>
          <w:tcPr>
            <w:tcW w:w="7614" w:type="dxa"/>
          </w:tcPr>
          <w:p w:rsidR="00671E20" w:rsidRDefault="00671E20">
            <w:r>
              <w:t>Therapeutic Exercise Interventions</w:t>
            </w:r>
          </w:p>
          <w:p w:rsidR="00671E20" w:rsidRDefault="00671E20">
            <w:r>
              <w:t xml:space="preserve">  </w:t>
            </w:r>
            <w:smartTag w:uri="urn:schemas-microsoft-com:office:smarttags" w:element="place">
              <w:smartTag w:uri="urn:schemas-microsoft-com:office:smarttags" w:element="PlaceType">
                <w:r>
                  <w:t>Range</w:t>
                </w:r>
              </w:smartTag>
              <w:r>
                <w:t xml:space="preserve"> of </w:t>
              </w:r>
              <w:smartTag w:uri="urn:schemas-microsoft-com:office:smarttags" w:element="PlaceName">
                <w:r>
                  <w:t>Motion</w:t>
                </w:r>
              </w:smartTag>
            </w:smartTag>
          </w:p>
          <w:p w:rsidR="00671E20" w:rsidRDefault="00671E20">
            <w:r>
              <w:t xml:space="preserve">  Muscle Performance (strength, power, resistance)</w:t>
            </w:r>
          </w:p>
          <w:p w:rsidR="00671E20" w:rsidRDefault="00671E20">
            <w:r>
              <w:t xml:space="preserve">  Aerobic Conditioning </w:t>
            </w:r>
          </w:p>
          <w:p w:rsidR="00671E20" w:rsidRDefault="00671E20">
            <w:r>
              <w:t xml:space="preserve">  Stretching </w:t>
            </w:r>
          </w:p>
          <w:p w:rsidR="00671E20" w:rsidRDefault="00671E20">
            <w:r>
              <w:t xml:space="preserve">  Neuromuscular Control</w:t>
            </w:r>
          </w:p>
          <w:p w:rsidR="00671E20" w:rsidRDefault="00671E20">
            <w:r>
              <w:t xml:space="preserve">  Postural Control and Stability</w:t>
            </w:r>
          </w:p>
        </w:tc>
      </w:tr>
    </w:tbl>
    <w:p w:rsidR="000A0532" w:rsidRDefault="000A0532">
      <w:r>
        <w:br w:type="page"/>
      </w:r>
    </w:p>
    <w:tbl>
      <w:tblPr>
        <w:tblW w:w="0" w:type="auto"/>
        <w:tblLayout w:type="fixed"/>
        <w:tblLook w:val="0000" w:firstRow="0" w:lastRow="0" w:firstColumn="0" w:lastColumn="0" w:noHBand="0" w:noVBand="0"/>
      </w:tblPr>
      <w:tblGrid>
        <w:gridCol w:w="675"/>
        <w:gridCol w:w="567"/>
        <w:gridCol w:w="7614"/>
      </w:tblGrid>
      <w:tr w:rsidR="00671E20">
        <w:tc>
          <w:tcPr>
            <w:tcW w:w="675" w:type="dxa"/>
          </w:tcPr>
          <w:p w:rsidR="00671E20" w:rsidRDefault="00671E20"/>
        </w:tc>
        <w:tc>
          <w:tcPr>
            <w:tcW w:w="567" w:type="dxa"/>
          </w:tcPr>
          <w:p w:rsidR="00671E20" w:rsidRDefault="00671E20">
            <w:r>
              <w:t>3.</w:t>
            </w:r>
          </w:p>
        </w:tc>
        <w:tc>
          <w:tcPr>
            <w:tcW w:w="7614" w:type="dxa"/>
          </w:tcPr>
          <w:p w:rsidR="00671E20" w:rsidRDefault="00671E20">
            <w:r>
              <w:t xml:space="preserve">Types of Exercise: passive, active, active assistive </w:t>
            </w:r>
          </w:p>
          <w:p w:rsidR="00671E20" w:rsidRDefault="00671E20">
            <w:r>
              <w:t>resistive (isometric, isotonic – concentric, eccentric, isokinetic)</w:t>
            </w:r>
          </w:p>
        </w:tc>
      </w:tr>
      <w:tr w:rsidR="00671E20">
        <w:tc>
          <w:tcPr>
            <w:tcW w:w="675" w:type="dxa"/>
          </w:tcPr>
          <w:p w:rsidR="00671E20" w:rsidRDefault="00671E20"/>
        </w:tc>
        <w:tc>
          <w:tcPr>
            <w:tcW w:w="567" w:type="dxa"/>
          </w:tcPr>
          <w:p w:rsidR="00671E20" w:rsidRDefault="00671E20">
            <w:r>
              <w:t>4.</w:t>
            </w:r>
          </w:p>
        </w:tc>
        <w:tc>
          <w:tcPr>
            <w:tcW w:w="7614" w:type="dxa"/>
          </w:tcPr>
          <w:p w:rsidR="00671E20" w:rsidRDefault="00671E20">
            <w:r>
              <w:t>Positioning and Draping Techniques</w:t>
            </w:r>
          </w:p>
        </w:tc>
      </w:tr>
      <w:tr w:rsidR="00671E20">
        <w:tc>
          <w:tcPr>
            <w:tcW w:w="675" w:type="dxa"/>
          </w:tcPr>
          <w:p w:rsidR="00671E20" w:rsidRDefault="00671E20"/>
        </w:tc>
        <w:tc>
          <w:tcPr>
            <w:tcW w:w="567" w:type="dxa"/>
          </w:tcPr>
          <w:p w:rsidR="00671E20" w:rsidRDefault="00671E20">
            <w:r>
              <w:t>5.</w:t>
            </w:r>
          </w:p>
        </w:tc>
        <w:tc>
          <w:tcPr>
            <w:tcW w:w="7614" w:type="dxa"/>
          </w:tcPr>
          <w:p w:rsidR="00671E20" w:rsidRDefault="00671E20">
            <w:r>
              <w:t>Bed Mobility</w:t>
            </w:r>
          </w:p>
        </w:tc>
      </w:tr>
      <w:tr w:rsidR="00671E20">
        <w:tc>
          <w:tcPr>
            <w:tcW w:w="675" w:type="dxa"/>
          </w:tcPr>
          <w:p w:rsidR="00671E20" w:rsidRDefault="00671E20"/>
        </w:tc>
        <w:tc>
          <w:tcPr>
            <w:tcW w:w="567" w:type="dxa"/>
          </w:tcPr>
          <w:p w:rsidR="00671E20" w:rsidRDefault="00671E20">
            <w:r>
              <w:t>6.</w:t>
            </w:r>
          </w:p>
        </w:tc>
        <w:tc>
          <w:tcPr>
            <w:tcW w:w="7614" w:type="dxa"/>
          </w:tcPr>
          <w:p w:rsidR="00671E20" w:rsidRDefault="00671E20">
            <w:r>
              <w:t>Transfers and Lifts</w:t>
            </w:r>
          </w:p>
        </w:tc>
      </w:tr>
      <w:tr w:rsidR="00671E20">
        <w:tc>
          <w:tcPr>
            <w:tcW w:w="675" w:type="dxa"/>
          </w:tcPr>
          <w:p w:rsidR="00671E20" w:rsidRDefault="00671E20"/>
        </w:tc>
        <w:tc>
          <w:tcPr>
            <w:tcW w:w="567" w:type="dxa"/>
          </w:tcPr>
          <w:p w:rsidR="00671E20" w:rsidRDefault="00671E20">
            <w:r>
              <w:t>7.</w:t>
            </w:r>
          </w:p>
        </w:tc>
        <w:tc>
          <w:tcPr>
            <w:tcW w:w="7614" w:type="dxa"/>
          </w:tcPr>
          <w:p w:rsidR="00671E20" w:rsidRDefault="00671E20">
            <w:r>
              <w:t>Assistive Devices used in Ambulation</w:t>
            </w:r>
          </w:p>
        </w:tc>
      </w:tr>
      <w:tr w:rsidR="006919E6">
        <w:tc>
          <w:tcPr>
            <w:tcW w:w="675" w:type="dxa"/>
          </w:tcPr>
          <w:p w:rsidR="006919E6" w:rsidRDefault="006919E6"/>
        </w:tc>
        <w:tc>
          <w:tcPr>
            <w:tcW w:w="567" w:type="dxa"/>
          </w:tcPr>
          <w:p w:rsidR="006919E6" w:rsidRPr="00810DDF" w:rsidRDefault="006919E6" w:rsidP="001B61D5">
            <w:pPr>
              <w:rPr>
                <w:szCs w:val="22"/>
              </w:rPr>
            </w:pPr>
            <w:r w:rsidRPr="00810DDF">
              <w:rPr>
                <w:szCs w:val="22"/>
              </w:rPr>
              <w:t>8.</w:t>
            </w:r>
          </w:p>
        </w:tc>
        <w:tc>
          <w:tcPr>
            <w:tcW w:w="7614" w:type="dxa"/>
          </w:tcPr>
          <w:p w:rsidR="006919E6" w:rsidRPr="00810DDF" w:rsidRDefault="006919E6" w:rsidP="001B61D5">
            <w:pPr>
              <w:rPr>
                <w:szCs w:val="22"/>
              </w:rPr>
            </w:pPr>
            <w:r w:rsidRPr="00810DDF">
              <w:rPr>
                <w:szCs w:val="22"/>
              </w:rPr>
              <w:t>Assessment of Joint Movement</w:t>
            </w:r>
          </w:p>
        </w:tc>
      </w:tr>
      <w:tr w:rsidR="00671E20">
        <w:tc>
          <w:tcPr>
            <w:tcW w:w="675" w:type="dxa"/>
          </w:tcPr>
          <w:p w:rsidR="00671E20" w:rsidRDefault="00671E20"/>
        </w:tc>
        <w:tc>
          <w:tcPr>
            <w:tcW w:w="567" w:type="dxa"/>
          </w:tcPr>
          <w:p w:rsidR="00671E20" w:rsidRDefault="006919E6">
            <w:r>
              <w:t>9.</w:t>
            </w:r>
          </w:p>
        </w:tc>
        <w:tc>
          <w:tcPr>
            <w:tcW w:w="7614" w:type="dxa"/>
          </w:tcPr>
          <w:p w:rsidR="00671E20" w:rsidRDefault="00671E20">
            <w:r>
              <w:t xml:space="preserve">Cardio-Respiratory Function </w:t>
            </w:r>
          </w:p>
        </w:tc>
      </w:tr>
      <w:tr w:rsidR="00671E20">
        <w:tc>
          <w:tcPr>
            <w:tcW w:w="675" w:type="dxa"/>
          </w:tcPr>
          <w:p w:rsidR="00671E20" w:rsidRDefault="00671E20"/>
        </w:tc>
        <w:tc>
          <w:tcPr>
            <w:tcW w:w="567" w:type="dxa"/>
          </w:tcPr>
          <w:p w:rsidR="00671E20" w:rsidRDefault="006919E6">
            <w:r>
              <w:t>10.</w:t>
            </w:r>
          </w:p>
        </w:tc>
        <w:tc>
          <w:tcPr>
            <w:tcW w:w="7614" w:type="dxa"/>
          </w:tcPr>
          <w:p w:rsidR="00671E20" w:rsidRDefault="00671E20">
            <w:r>
              <w:t>Contraindications, precautions and safety issues</w:t>
            </w:r>
          </w:p>
        </w:tc>
      </w:tr>
      <w:tr w:rsidR="00671E20">
        <w:tc>
          <w:tcPr>
            <w:tcW w:w="675" w:type="dxa"/>
          </w:tcPr>
          <w:p w:rsidR="00671E20" w:rsidRDefault="00671E20"/>
        </w:tc>
        <w:tc>
          <w:tcPr>
            <w:tcW w:w="567" w:type="dxa"/>
          </w:tcPr>
          <w:p w:rsidR="00671E20" w:rsidRDefault="006919E6">
            <w:r>
              <w:t>11</w:t>
            </w:r>
            <w:r w:rsidR="00671E20">
              <w:t>.</w:t>
            </w:r>
          </w:p>
        </w:tc>
        <w:tc>
          <w:tcPr>
            <w:tcW w:w="7614" w:type="dxa"/>
          </w:tcPr>
          <w:p w:rsidR="00671E20" w:rsidRDefault="00671E20">
            <w:r>
              <w:t>Observing and Reporting</w:t>
            </w:r>
          </w:p>
        </w:tc>
      </w:tr>
      <w:tr w:rsidR="00671E20">
        <w:tc>
          <w:tcPr>
            <w:tcW w:w="675" w:type="dxa"/>
          </w:tcPr>
          <w:p w:rsidR="00671E20" w:rsidRDefault="00671E20"/>
        </w:tc>
        <w:tc>
          <w:tcPr>
            <w:tcW w:w="567" w:type="dxa"/>
          </w:tcPr>
          <w:p w:rsidR="00671E20" w:rsidRDefault="006919E6">
            <w:r>
              <w:t>12</w:t>
            </w:r>
            <w:r w:rsidR="00671E20">
              <w:t>.</w:t>
            </w:r>
          </w:p>
        </w:tc>
        <w:tc>
          <w:tcPr>
            <w:tcW w:w="7614" w:type="dxa"/>
          </w:tcPr>
          <w:p w:rsidR="00671E20" w:rsidRDefault="00671E20">
            <w:r>
              <w:t>Clerical Aspects</w:t>
            </w:r>
          </w:p>
        </w:tc>
      </w:tr>
    </w:tbl>
    <w:p w:rsidR="00671E20" w:rsidRDefault="00671E20"/>
    <w:p w:rsidR="00671E20" w:rsidRDefault="00671E20"/>
    <w:tbl>
      <w:tblPr>
        <w:tblW w:w="0" w:type="auto"/>
        <w:tblLayout w:type="fixed"/>
        <w:tblLook w:val="0000" w:firstRow="0" w:lastRow="0" w:firstColumn="0" w:lastColumn="0" w:noHBand="0" w:noVBand="0"/>
      </w:tblPr>
      <w:tblGrid>
        <w:gridCol w:w="675"/>
        <w:gridCol w:w="8181"/>
      </w:tblGrid>
      <w:tr w:rsidR="00671E20">
        <w:trPr>
          <w:cantSplit/>
        </w:trPr>
        <w:tc>
          <w:tcPr>
            <w:tcW w:w="675" w:type="dxa"/>
          </w:tcPr>
          <w:p w:rsidR="00671E20" w:rsidRDefault="00671E20">
            <w:pPr>
              <w:rPr>
                <w:b/>
              </w:rPr>
            </w:pPr>
            <w:r>
              <w:rPr>
                <w:b/>
              </w:rPr>
              <w:t>IV.</w:t>
            </w:r>
          </w:p>
        </w:tc>
        <w:tc>
          <w:tcPr>
            <w:tcW w:w="8181" w:type="dxa"/>
          </w:tcPr>
          <w:p w:rsidR="00671E20" w:rsidRDefault="00671E20">
            <w:pPr>
              <w:rPr>
                <w:b/>
              </w:rPr>
            </w:pPr>
            <w:r>
              <w:rPr>
                <w:b/>
              </w:rPr>
              <w:t>REQUIRED RESOURCES/TEXTS/MATERIALS:</w:t>
            </w:r>
          </w:p>
          <w:p w:rsidR="00671E20" w:rsidRDefault="00671E20">
            <w:pPr>
              <w:rPr>
                <w:bCs/>
              </w:rPr>
            </w:pPr>
          </w:p>
          <w:p w:rsidR="00671E20" w:rsidRDefault="008E6569">
            <w:pPr>
              <w:rPr>
                <w:bCs/>
              </w:rPr>
            </w:pPr>
            <w:proofErr w:type="spellStart"/>
            <w:r>
              <w:rPr>
                <w:bCs/>
              </w:rPr>
              <w:t>Kisner</w:t>
            </w:r>
            <w:proofErr w:type="spellEnd"/>
            <w:r>
              <w:rPr>
                <w:bCs/>
              </w:rPr>
              <w:t xml:space="preserve"> and Colby. (2007</w:t>
            </w:r>
            <w:r w:rsidR="00671E20">
              <w:rPr>
                <w:bCs/>
              </w:rPr>
              <w:t xml:space="preserve">) </w:t>
            </w:r>
            <w:r w:rsidR="00671E20">
              <w:rPr>
                <w:bCs/>
                <w:u w:val="single"/>
              </w:rPr>
              <w:t>Therapeutic Exercise. Foundations and Techniques</w:t>
            </w:r>
            <w:r w:rsidR="00D06E68">
              <w:rPr>
                <w:bCs/>
              </w:rPr>
              <w:t xml:space="preserve"> (5</w:t>
            </w:r>
            <w:r w:rsidR="00671E20">
              <w:rPr>
                <w:bCs/>
                <w:vertAlign w:val="superscript"/>
              </w:rPr>
              <w:t>th</w:t>
            </w:r>
            <w:r w:rsidR="00671E20">
              <w:rPr>
                <w:bCs/>
              </w:rPr>
              <w:t xml:space="preserve"> edition). </w:t>
            </w:r>
            <w:proofErr w:type="spellStart"/>
            <w:r w:rsidR="00671E20">
              <w:rPr>
                <w:bCs/>
              </w:rPr>
              <w:t>F.A</w:t>
            </w:r>
            <w:proofErr w:type="spellEnd"/>
            <w:r w:rsidR="00671E20">
              <w:rPr>
                <w:bCs/>
              </w:rPr>
              <w:t>. Davis Company</w:t>
            </w:r>
            <w:r w:rsidR="00B75290">
              <w:rPr>
                <w:bCs/>
              </w:rPr>
              <w:t>.</w:t>
            </w:r>
          </w:p>
          <w:p w:rsidR="00671E20" w:rsidRDefault="00671E20">
            <w:pPr>
              <w:rPr>
                <w:bCs/>
              </w:rPr>
            </w:pPr>
          </w:p>
          <w:p w:rsidR="00671E20" w:rsidRDefault="00671E20">
            <w:pPr>
              <w:rPr>
                <w:bCs/>
              </w:rPr>
            </w:pPr>
            <w:proofErr w:type="spellStart"/>
            <w:r>
              <w:rPr>
                <w:bCs/>
              </w:rPr>
              <w:t>Lippert</w:t>
            </w:r>
            <w:proofErr w:type="spellEnd"/>
            <w:r>
              <w:rPr>
                <w:bCs/>
              </w:rPr>
              <w:t xml:space="preserve">, L. </w:t>
            </w:r>
            <w:r w:rsidR="008E6569">
              <w:rPr>
                <w:bCs/>
              </w:rPr>
              <w:t xml:space="preserve">(2011) </w:t>
            </w:r>
            <w:r>
              <w:rPr>
                <w:bCs/>
                <w:u w:val="single"/>
              </w:rPr>
              <w:t>Clinical Kinesiology for Physical Therapist Assistants</w:t>
            </w:r>
            <w:r w:rsidR="008E6569">
              <w:rPr>
                <w:bCs/>
              </w:rPr>
              <w:t xml:space="preserve"> (5</w:t>
            </w:r>
            <w:r w:rsidR="00D06E68" w:rsidRPr="00D06E68">
              <w:rPr>
                <w:bCs/>
                <w:vertAlign w:val="superscript"/>
              </w:rPr>
              <w:t>th</w:t>
            </w:r>
            <w:r w:rsidR="00D06E68">
              <w:rPr>
                <w:bCs/>
              </w:rPr>
              <w:t xml:space="preserve"> </w:t>
            </w:r>
            <w:r w:rsidR="00B75290">
              <w:rPr>
                <w:bCs/>
              </w:rPr>
              <w:t xml:space="preserve"> ed.). F. A. Davis Company</w:t>
            </w:r>
          </w:p>
          <w:p w:rsidR="00B75290" w:rsidRDefault="00B75290">
            <w:pPr>
              <w:rPr>
                <w:bCs/>
              </w:rPr>
            </w:pPr>
          </w:p>
          <w:p w:rsidR="00671E20" w:rsidRDefault="00B75290">
            <w:pPr>
              <w:rPr>
                <w:bCs/>
              </w:rPr>
            </w:pPr>
            <w:proofErr w:type="spellStart"/>
            <w:r>
              <w:rPr>
                <w:bCs/>
              </w:rPr>
              <w:t>Norkin</w:t>
            </w:r>
            <w:proofErr w:type="spellEnd"/>
            <w:r>
              <w:rPr>
                <w:bCs/>
              </w:rPr>
              <w:t xml:space="preserve">, C.C., (2003). </w:t>
            </w:r>
            <w:r w:rsidRPr="00B75290">
              <w:rPr>
                <w:bCs/>
                <w:u w:val="single"/>
              </w:rPr>
              <w:t xml:space="preserve">Measurement of Joint Motion:  A Guide to </w:t>
            </w:r>
            <w:r>
              <w:rPr>
                <w:bCs/>
                <w:u w:val="single"/>
              </w:rPr>
              <w:t>G</w:t>
            </w:r>
            <w:r w:rsidRPr="00B75290">
              <w:rPr>
                <w:bCs/>
                <w:u w:val="single"/>
              </w:rPr>
              <w:t>oniometry</w:t>
            </w:r>
            <w:r>
              <w:rPr>
                <w:bCs/>
              </w:rPr>
              <w:t>. (3</w:t>
            </w:r>
            <w:r w:rsidRPr="00B75290">
              <w:rPr>
                <w:bCs/>
                <w:vertAlign w:val="superscript"/>
              </w:rPr>
              <w:t>rd</w:t>
            </w:r>
            <w:r>
              <w:rPr>
                <w:bCs/>
              </w:rPr>
              <w:t xml:space="preserve"> ed.). F. A. Davis Company.</w:t>
            </w:r>
          </w:p>
          <w:p w:rsidR="00B75290" w:rsidRDefault="00B75290">
            <w:pPr>
              <w:rPr>
                <w:bCs/>
              </w:rPr>
            </w:pPr>
          </w:p>
          <w:p w:rsidR="008962A9" w:rsidRPr="00810DDF" w:rsidRDefault="008962A9" w:rsidP="008962A9">
            <w:pPr>
              <w:rPr>
                <w:bCs/>
                <w:szCs w:val="22"/>
              </w:rPr>
            </w:pPr>
          </w:p>
          <w:p w:rsidR="008962A9" w:rsidRPr="00810DDF" w:rsidRDefault="008962A9" w:rsidP="008962A9">
            <w:pPr>
              <w:rPr>
                <w:bCs/>
                <w:szCs w:val="22"/>
              </w:rPr>
            </w:pPr>
            <w:r w:rsidRPr="00810DDF">
              <w:rPr>
                <w:bCs/>
                <w:szCs w:val="22"/>
              </w:rPr>
              <w:t>Students must purchase a goniometer (available at the bookstore).</w:t>
            </w:r>
          </w:p>
          <w:p w:rsidR="008962A9" w:rsidRPr="00B75290" w:rsidRDefault="008962A9">
            <w:pPr>
              <w:rPr>
                <w:bCs/>
              </w:rPr>
            </w:pPr>
          </w:p>
        </w:tc>
      </w:tr>
    </w:tbl>
    <w:p w:rsidR="00671E20" w:rsidRPr="00740E23" w:rsidRDefault="00671E20" w:rsidP="00740E23">
      <w:pPr>
        <w:tabs>
          <w:tab w:val="left" w:pos="6300"/>
        </w:tabs>
      </w:pPr>
    </w:p>
    <w:tbl>
      <w:tblPr>
        <w:tblW w:w="0" w:type="auto"/>
        <w:tblLayout w:type="fixed"/>
        <w:tblLook w:val="0000" w:firstRow="0" w:lastRow="0" w:firstColumn="0" w:lastColumn="0" w:noHBand="0" w:noVBand="0"/>
      </w:tblPr>
      <w:tblGrid>
        <w:gridCol w:w="675"/>
        <w:gridCol w:w="1701"/>
        <w:gridCol w:w="4678"/>
        <w:gridCol w:w="1802"/>
      </w:tblGrid>
      <w:tr w:rsidR="00671E20" w:rsidTr="008A4945">
        <w:trPr>
          <w:cantSplit/>
          <w:trHeight w:val="4236"/>
        </w:trPr>
        <w:tc>
          <w:tcPr>
            <w:tcW w:w="675" w:type="dxa"/>
          </w:tcPr>
          <w:p w:rsidR="00671E20" w:rsidRDefault="00671E20">
            <w:pPr>
              <w:rPr>
                <w:b/>
              </w:rPr>
            </w:pPr>
            <w:r>
              <w:rPr>
                <w:b/>
              </w:rPr>
              <w:t>V.</w:t>
            </w:r>
          </w:p>
        </w:tc>
        <w:tc>
          <w:tcPr>
            <w:tcW w:w="8181" w:type="dxa"/>
            <w:gridSpan w:val="3"/>
          </w:tcPr>
          <w:p w:rsidR="008962A9" w:rsidRPr="00810DDF" w:rsidRDefault="008962A9" w:rsidP="008962A9">
            <w:pPr>
              <w:rPr>
                <w:b/>
                <w:szCs w:val="22"/>
              </w:rPr>
            </w:pPr>
            <w:r w:rsidRPr="00810DDF">
              <w:rPr>
                <w:b/>
                <w:szCs w:val="22"/>
              </w:rPr>
              <w:t>EVALUATION PROCESS/GRADING SYSTEM:</w:t>
            </w:r>
          </w:p>
          <w:p w:rsidR="000A0532" w:rsidRDefault="000A0532" w:rsidP="00D06E68"/>
          <w:p w:rsidR="00D06E68" w:rsidRPr="00B8072C" w:rsidRDefault="00D06E68" w:rsidP="00D06E68">
            <w:pPr>
              <w:rPr>
                <w:b/>
              </w:rPr>
            </w:pPr>
            <w:r w:rsidRPr="00B8072C">
              <w:rPr>
                <w:b/>
              </w:rPr>
              <w:t xml:space="preserve">Students in the OTA/PTA program must successfully complete this course with a minimum C grade (60%) as partial fulfillment of the OTA/PTA diploma. </w:t>
            </w:r>
          </w:p>
          <w:p w:rsidR="008962A9" w:rsidRPr="00810DDF" w:rsidRDefault="008962A9" w:rsidP="008962A9">
            <w:pPr>
              <w:rPr>
                <w:b/>
                <w:szCs w:val="22"/>
              </w:rPr>
            </w:pPr>
          </w:p>
          <w:p w:rsidR="008962A9" w:rsidRDefault="008962A9" w:rsidP="00210F03">
            <w:pPr>
              <w:numPr>
                <w:ilvl w:val="0"/>
                <w:numId w:val="24"/>
              </w:numPr>
              <w:tabs>
                <w:tab w:val="left" w:pos="-1440"/>
              </w:tabs>
              <w:rPr>
                <w:szCs w:val="22"/>
              </w:rPr>
            </w:pPr>
            <w:r w:rsidRPr="00810DDF">
              <w:rPr>
                <w:szCs w:val="22"/>
              </w:rPr>
              <w:t xml:space="preserve">A combination of tests and assignments will be used to evaluate student achievement of the course objectives.  </w:t>
            </w:r>
          </w:p>
          <w:p w:rsidR="00210F03" w:rsidRDefault="00210F03" w:rsidP="00210F03">
            <w:pPr>
              <w:tabs>
                <w:tab w:val="left" w:pos="-1440"/>
              </w:tabs>
              <w:ind w:left="45"/>
              <w:rPr>
                <w:szCs w:val="22"/>
              </w:rPr>
            </w:pPr>
          </w:p>
          <w:p w:rsidR="00B868AB" w:rsidRPr="00B868AB" w:rsidRDefault="00B868AB" w:rsidP="00B868AB">
            <w:pPr>
              <w:rPr>
                <w:rFonts w:ascii="Times New Roman" w:hAnsi="Times New Roman"/>
                <w:b/>
                <w:bCs/>
                <w:sz w:val="24"/>
                <w:szCs w:val="24"/>
                <w:lang w:val="en-CA"/>
              </w:rPr>
            </w:pPr>
            <w:r w:rsidRPr="00B868AB">
              <w:rPr>
                <w:rFonts w:ascii="Times New Roman" w:hAnsi="Times New Roman"/>
                <w:b/>
                <w:bCs/>
                <w:sz w:val="24"/>
                <w:szCs w:val="24"/>
                <w:u w:val="single"/>
                <w:lang w:val="en-CA"/>
              </w:rPr>
              <w:t xml:space="preserve">Course Evaluation:  </w:t>
            </w:r>
          </w:p>
          <w:p w:rsidR="00B868AB" w:rsidRPr="00B868AB" w:rsidRDefault="00B868AB" w:rsidP="00B868AB">
            <w:pPr>
              <w:rPr>
                <w:rFonts w:ascii="Times New Roman" w:hAnsi="Times New Roman"/>
                <w:b/>
                <w:bCs/>
                <w:sz w:val="18"/>
                <w:szCs w:val="24"/>
                <w:lang w:val="en-CA"/>
              </w:rPr>
            </w:pPr>
            <w:r w:rsidRPr="00B868AB">
              <w:rPr>
                <w:rFonts w:ascii="Times New Roman" w:hAnsi="Times New Roman"/>
                <w:b/>
                <w:bCs/>
                <w:sz w:val="18"/>
                <w:szCs w:val="24"/>
                <w:lang w:val="en-CA"/>
              </w:rPr>
              <w:t>Term Assignment</w:t>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t>10%</w:t>
            </w:r>
          </w:p>
          <w:p w:rsidR="00B868AB" w:rsidRPr="00B868AB" w:rsidRDefault="00B868AB" w:rsidP="00B868AB">
            <w:pPr>
              <w:rPr>
                <w:rFonts w:ascii="Times New Roman" w:hAnsi="Times New Roman"/>
                <w:b/>
                <w:bCs/>
                <w:sz w:val="18"/>
                <w:szCs w:val="24"/>
                <w:lang w:val="en-CA"/>
              </w:rPr>
            </w:pPr>
            <w:r w:rsidRPr="00B868AB">
              <w:rPr>
                <w:rFonts w:ascii="Times New Roman" w:hAnsi="Times New Roman"/>
                <w:b/>
                <w:bCs/>
                <w:sz w:val="18"/>
                <w:szCs w:val="24"/>
                <w:lang w:val="en-CA"/>
              </w:rPr>
              <w:t>Quizzes (8 x 2.5% each)</w:t>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t>20%</w:t>
            </w:r>
          </w:p>
          <w:p w:rsidR="00B868AB" w:rsidRPr="00B868AB" w:rsidRDefault="00B868AB" w:rsidP="00B868AB">
            <w:pPr>
              <w:rPr>
                <w:rFonts w:ascii="Times New Roman" w:hAnsi="Times New Roman"/>
                <w:b/>
                <w:bCs/>
                <w:sz w:val="18"/>
                <w:szCs w:val="24"/>
                <w:lang w:val="en-CA"/>
              </w:rPr>
            </w:pPr>
            <w:r w:rsidRPr="00B868AB">
              <w:rPr>
                <w:rFonts w:ascii="Times New Roman" w:hAnsi="Times New Roman"/>
                <w:b/>
                <w:bCs/>
                <w:sz w:val="18"/>
                <w:szCs w:val="24"/>
                <w:lang w:val="en-CA"/>
              </w:rPr>
              <w:t>Midterm Exam  - Written</w:t>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t>25%</w:t>
            </w:r>
          </w:p>
          <w:p w:rsidR="00B868AB" w:rsidRPr="00B868AB" w:rsidRDefault="00B868AB" w:rsidP="00B868AB">
            <w:pPr>
              <w:rPr>
                <w:rFonts w:ascii="Times New Roman" w:hAnsi="Times New Roman"/>
                <w:b/>
                <w:bCs/>
                <w:sz w:val="18"/>
                <w:szCs w:val="24"/>
                <w:lang w:val="en-CA"/>
              </w:rPr>
            </w:pPr>
            <w:r w:rsidRPr="00B868AB">
              <w:rPr>
                <w:rFonts w:ascii="Times New Roman" w:hAnsi="Times New Roman"/>
                <w:b/>
                <w:bCs/>
                <w:sz w:val="18"/>
                <w:szCs w:val="24"/>
                <w:lang w:val="en-CA"/>
              </w:rPr>
              <w:t>Midterm Exam - Practical</w:t>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t>10%</w:t>
            </w:r>
            <w:r w:rsidRPr="00B868AB">
              <w:rPr>
                <w:rFonts w:ascii="Times New Roman" w:hAnsi="Times New Roman"/>
                <w:b/>
                <w:bCs/>
                <w:sz w:val="18"/>
                <w:szCs w:val="24"/>
                <w:lang w:val="en-CA"/>
              </w:rPr>
              <w:tab/>
            </w:r>
          </w:p>
          <w:p w:rsidR="00B868AB" w:rsidRPr="00B868AB" w:rsidRDefault="00B868AB" w:rsidP="00B868AB">
            <w:pPr>
              <w:rPr>
                <w:rFonts w:ascii="Times New Roman" w:hAnsi="Times New Roman"/>
                <w:b/>
                <w:bCs/>
                <w:sz w:val="18"/>
                <w:szCs w:val="24"/>
                <w:lang w:val="en-CA"/>
              </w:rPr>
            </w:pPr>
            <w:r w:rsidRPr="00B868AB">
              <w:rPr>
                <w:rFonts w:ascii="Times New Roman" w:hAnsi="Times New Roman"/>
                <w:b/>
                <w:bCs/>
                <w:sz w:val="18"/>
                <w:szCs w:val="24"/>
                <w:lang w:val="en-CA"/>
              </w:rPr>
              <w:t xml:space="preserve">Final Exam Written </w:t>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r>
            <w:r w:rsidRPr="00B868AB">
              <w:rPr>
                <w:rFonts w:ascii="Times New Roman" w:hAnsi="Times New Roman"/>
                <w:b/>
                <w:bCs/>
                <w:sz w:val="18"/>
                <w:szCs w:val="24"/>
                <w:lang w:val="en-CA"/>
              </w:rPr>
              <w:tab/>
              <w:t>25%</w:t>
            </w:r>
          </w:p>
          <w:p w:rsidR="00B868AB" w:rsidRPr="00B868AB" w:rsidRDefault="00B868AB" w:rsidP="00B868AB">
            <w:pPr>
              <w:rPr>
                <w:rFonts w:ascii="Times New Roman" w:hAnsi="Times New Roman"/>
                <w:b/>
                <w:bCs/>
                <w:sz w:val="18"/>
                <w:szCs w:val="24"/>
                <w:u w:val="single"/>
                <w:lang w:val="en-CA"/>
              </w:rPr>
            </w:pPr>
            <w:r w:rsidRPr="00B868AB">
              <w:rPr>
                <w:rFonts w:ascii="Times New Roman" w:hAnsi="Times New Roman"/>
                <w:b/>
                <w:bCs/>
                <w:sz w:val="18"/>
                <w:szCs w:val="24"/>
                <w:u w:val="single"/>
                <w:lang w:val="en-CA"/>
              </w:rPr>
              <w:t xml:space="preserve">Final Exam – </w:t>
            </w:r>
            <w:proofErr w:type="spellStart"/>
            <w:r w:rsidRPr="00B868AB">
              <w:rPr>
                <w:rFonts w:ascii="Times New Roman" w:hAnsi="Times New Roman"/>
                <w:b/>
                <w:bCs/>
                <w:sz w:val="18"/>
                <w:szCs w:val="24"/>
                <w:u w:val="single"/>
                <w:lang w:val="en-CA"/>
              </w:rPr>
              <w:t>OSCE</w:t>
            </w:r>
            <w:proofErr w:type="spellEnd"/>
            <w:r w:rsidRPr="00B868AB">
              <w:rPr>
                <w:rFonts w:ascii="Times New Roman" w:hAnsi="Times New Roman"/>
                <w:b/>
                <w:bCs/>
                <w:sz w:val="18"/>
                <w:szCs w:val="24"/>
                <w:u w:val="single"/>
                <w:lang w:val="en-CA"/>
              </w:rPr>
              <w:t xml:space="preserve"> (assistive ambulation 5%  and  chest physio5%)</w:t>
            </w:r>
            <w:r w:rsidRPr="00B868AB">
              <w:rPr>
                <w:rFonts w:ascii="Times New Roman" w:hAnsi="Times New Roman"/>
                <w:b/>
                <w:bCs/>
                <w:sz w:val="18"/>
                <w:szCs w:val="24"/>
                <w:u w:val="single"/>
                <w:lang w:val="en-CA"/>
              </w:rPr>
              <w:tab/>
            </w:r>
            <w:r w:rsidRPr="00B868AB">
              <w:rPr>
                <w:rFonts w:ascii="Times New Roman" w:hAnsi="Times New Roman"/>
                <w:b/>
                <w:bCs/>
                <w:sz w:val="18"/>
                <w:szCs w:val="24"/>
                <w:u w:val="single"/>
                <w:lang w:val="en-CA"/>
              </w:rPr>
              <w:tab/>
            </w:r>
            <w:r>
              <w:rPr>
                <w:rFonts w:ascii="Times New Roman" w:hAnsi="Times New Roman"/>
                <w:b/>
                <w:bCs/>
                <w:sz w:val="18"/>
                <w:szCs w:val="24"/>
                <w:u w:val="single"/>
                <w:lang w:val="en-CA"/>
              </w:rPr>
              <w:t xml:space="preserve">                </w:t>
            </w:r>
            <w:r w:rsidRPr="00B868AB">
              <w:rPr>
                <w:rFonts w:ascii="Times New Roman" w:hAnsi="Times New Roman"/>
                <w:b/>
                <w:bCs/>
                <w:sz w:val="18"/>
                <w:szCs w:val="24"/>
                <w:u w:val="single"/>
                <w:lang w:val="en-CA"/>
              </w:rPr>
              <w:t>10%</w:t>
            </w:r>
          </w:p>
          <w:p w:rsidR="00B868AB" w:rsidRPr="00B868AB" w:rsidRDefault="00B868AB" w:rsidP="00FD48B6">
            <w:pPr>
              <w:pStyle w:val="Title"/>
              <w:jc w:val="left"/>
              <w:rPr>
                <w:b w:val="0"/>
                <w:bCs/>
                <w:sz w:val="18"/>
                <w:szCs w:val="24"/>
                <w:lang w:val="en-CA"/>
              </w:rPr>
            </w:pPr>
            <w:r w:rsidRPr="00B868AB">
              <w:rPr>
                <w:bCs/>
                <w:sz w:val="18"/>
                <w:szCs w:val="24"/>
                <w:lang w:val="en-CA"/>
              </w:rPr>
              <w:t>Total</w:t>
            </w:r>
            <w:r w:rsidRPr="00B868AB">
              <w:rPr>
                <w:bCs/>
                <w:sz w:val="18"/>
                <w:szCs w:val="24"/>
                <w:lang w:val="en-CA"/>
              </w:rPr>
              <w:tab/>
            </w:r>
            <w:r w:rsidRPr="00B868AB">
              <w:rPr>
                <w:bCs/>
                <w:sz w:val="18"/>
                <w:szCs w:val="24"/>
                <w:lang w:val="en-CA"/>
              </w:rPr>
              <w:tab/>
            </w:r>
            <w:r w:rsidRPr="00B868AB">
              <w:rPr>
                <w:bCs/>
                <w:sz w:val="18"/>
                <w:szCs w:val="24"/>
                <w:lang w:val="en-CA"/>
              </w:rPr>
              <w:tab/>
            </w:r>
            <w:r w:rsidRPr="00B868AB">
              <w:rPr>
                <w:bCs/>
                <w:sz w:val="18"/>
                <w:szCs w:val="24"/>
                <w:lang w:val="en-CA"/>
              </w:rPr>
              <w:tab/>
            </w:r>
            <w:r w:rsidRPr="00B868AB">
              <w:rPr>
                <w:bCs/>
                <w:sz w:val="18"/>
                <w:szCs w:val="24"/>
                <w:lang w:val="en-CA"/>
              </w:rPr>
              <w:tab/>
            </w:r>
            <w:r w:rsidRPr="00B868AB">
              <w:rPr>
                <w:bCs/>
                <w:sz w:val="18"/>
                <w:szCs w:val="24"/>
                <w:lang w:val="en-CA"/>
              </w:rPr>
              <w:tab/>
            </w:r>
            <w:r>
              <w:rPr>
                <w:bCs/>
                <w:sz w:val="18"/>
                <w:szCs w:val="24"/>
                <w:lang w:val="en-CA"/>
              </w:rPr>
              <w:tab/>
            </w:r>
            <w:r>
              <w:rPr>
                <w:bCs/>
                <w:sz w:val="18"/>
                <w:szCs w:val="24"/>
                <w:lang w:val="en-CA"/>
              </w:rPr>
              <w:tab/>
            </w:r>
            <w:r>
              <w:rPr>
                <w:bCs/>
                <w:sz w:val="18"/>
                <w:szCs w:val="24"/>
                <w:lang w:val="en-CA"/>
              </w:rPr>
              <w:tab/>
            </w:r>
            <w:r>
              <w:rPr>
                <w:bCs/>
                <w:sz w:val="18"/>
                <w:szCs w:val="24"/>
                <w:lang w:val="en-CA"/>
              </w:rPr>
              <w:tab/>
            </w:r>
            <w:r w:rsidRPr="00B868AB">
              <w:rPr>
                <w:bCs/>
                <w:sz w:val="18"/>
                <w:szCs w:val="24"/>
                <w:lang w:val="en-CA"/>
              </w:rPr>
              <w:t>100%</w:t>
            </w:r>
          </w:p>
          <w:p w:rsidR="00671E20" w:rsidRDefault="00671E20" w:rsidP="00FD48B6">
            <w:pPr>
              <w:pStyle w:val="Title"/>
              <w:jc w:val="left"/>
            </w:pPr>
          </w:p>
        </w:tc>
      </w:tr>
      <w:tr w:rsidR="008A4945" w:rsidTr="008A4945">
        <w:trPr>
          <w:cantSplit/>
          <w:trHeight w:val="3072"/>
        </w:trPr>
        <w:tc>
          <w:tcPr>
            <w:tcW w:w="675" w:type="dxa"/>
          </w:tcPr>
          <w:p w:rsidR="008A4945" w:rsidRDefault="008A4945" w:rsidP="008A4945">
            <w:pPr>
              <w:rPr>
                <w:b/>
              </w:rPr>
            </w:pPr>
          </w:p>
        </w:tc>
        <w:tc>
          <w:tcPr>
            <w:tcW w:w="8181" w:type="dxa"/>
            <w:gridSpan w:val="3"/>
          </w:tcPr>
          <w:p w:rsidR="008A4945" w:rsidRDefault="008A4945" w:rsidP="00FD48B6">
            <w:pPr>
              <w:pStyle w:val="Title"/>
              <w:jc w:val="left"/>
              <w:rPr>
                <w:u w:val="single"/>
              </w:rPr>
            </w:pPr>
            <w:r>
              <w:br/>
            </w:r>
            <w:proofErr w:type="spellStart"/>
            <w:r w:rsidRPr="00FD48B6">
              <w:t>OSCE</w:t>
            </w:r>
            <w:proofErr w:type="spellEnd"/>
            <w:r w:rsidRPr="00FD48B6">
              <w:t xml:space="preserve">:  Objective Structured Clinical Examination - a practical demonstration of competence  - this involves evaluation of each student’s performance of certain clinical skills; practical demonstrations will be assessed by the professor;  the goal is to provide immediate feedback (verbal and/or written); the grade assigned for the skill will be reflected in the grade of the course as indicated above in the ‘course evaluation’; AND students must demonstrate minimum competence ( level 4) in each skills evaluated (see grading schema below); </w:t>
            </w:r>
            <w:r w:rsidRPr="00FD48B6">
              <w:rPr>
                <w:u w:val="single"/>
              </w:rPr>
              <w:t>For students who do not achieve this level of competence, remediation activities and re-evaluation will be required in order to be eligible for Fieldwork Placement in Semester 3.</w:t>
            </w:r>
          </w:p>
          <w:p w:rsidR="008A4945" w:rsidRPr="00810DDF" w:rsidRDefault="008A4945" w:rsidP="00FD48B6">
            <w:pPr>
              <w:pStyle w:val="Title"/>
              <w:jc w:val="left"/>
              <w:rPr>
                <w:b w:val="0"/>
                <w:szCs w:val="22"/>
              </w:rPr>
            </w:pPr>
          </w:p>
        </w:tc>
      </w:tr>
      <w:tr w:rsidR="000A0532" w:rsidTr="000A0532">
        <w:trPr>
          <w:cantSplit/>
          <w:trHeight w:val="1503"/>
        </w:trPr>
        <w:tc>
          <w:tcPr>
            <w:tcW w:w="675" w:type="dxa"/>
          </w:tcPr>
          <w:p w:rsidR="000A0532" w:rsidRDefault="000A0532" w:rsidP="000A0532">
            <w:pPr>
              <w:rPr>
                <w:b/>
              </w:rPr>
            </w:pPr>
          </w:p>
        </w:tc>
        <w:tc>
          <w:tcPr>
            <w:tcW w:w="8181" w:type="dxa"/>
            <w:gridSpan w:val="3"/>
          </w:tcPr>
          <w:p w:rsidR="00ED0881" w:rsidRDefault="000A0532" w:rsidP="00ED0881">
            <w:pPr>
              <w:numPr>
                <w:ilvl w:val="0"/>
                <w:numId w:val="24"/>
              </w:numPr>
              <w:tabs>
                <w:tab w:val="left" w:pos="-1440"/>
              </w:tabs>
              <w:rPr>
                <w:szCs w:val="22"/>
              </w:rPr>
            </w:pPr>
            <w:r w:rsidRPr="00810DDF">
              <w:rPr>
                <w:szCs w:val="22"/>
              </w:rPr>
              <w:t>All tests/exams are the property of Sault College.</w:t>
            </w:r>
            <w:r w:rsidR="00ED0881">
              <w:rPr>
                <w:szCs w:val="22"/>
              </w:rPr>
              <w:br/>
            </w:r>
            <w:bookmarkStart w:id="0" w:name="_GoBack"/>
            <w:bookmarkEnd w:id="0"/>
          </w:p>
          <w:p w:rsidR="00ED0881" w:rsidRPr="00ED0881" w:rsidRDefault="00ED0881" w:rsidP="00ED0881">
            <w:pPr>
              <w:numPr>
                <w:ilvl w:val="0"/>
                <w:numId w:val="24"/>
              </w:numPr>
              <w:tabs>
                <w:tab w:val="left" w:pos="-1440"/>
              </w:tabs>
              <w:rPr>
                <w:szCs w:val="22"/>
              </w:rPr>
            </w:pPr>
            <w:r w:rsidRPr="00E36E26">
              <w:t xml:space="preserve">Students missing any of the tests or exams (written or practical), must notify the professor </w:t>
            </w:r>
            <w:r w:rsidRPr="00E36E26">
              <w:rPr>
                <w:u w:val="single"/>
              </w:rPr>
              <w:t xml:space="preserve">BEFORE </w:t>
            </w:r>
            <w:r w:rsidRPr="00E36E26">
              <w:t xml:space="preserve">the test or exam.  The professor reserves the right to request documents to support the student’s request and to determine whether the student is eligible to write the test or exam at another time. </w:t>
            </w:r>
            <w:r w:rsidRPr="00E36E26">
              <w:rPr>
                <w:u w:val="single"/>
              </w:rPr>
              <w:t>Those STUDENTS WHO DO NOT NOTIFY the professor of their absence prior to the test or exam will receive a zero for that test or exam.</w:t>
            </w:r>
          </w:p>
          <w:p w:rsidR="000A0532" w:rsidRPr="00810DDF" w:rsidRDefault="000A0532" w:rsidP="00ED0881">
            <w:pPr>
              <w:tabs>
                <w:tab w:val="left" w:pos="-1440"/>
              </w:tabs>
              <w:rPr>
                <w:b/>
                <w:szCs w:val="22"/>
              </w:rPr>
            </w:pPr>
          </w:p>
        </w:tc>
      </w:tr>
      <w:tr w:rsidR="000A0532" w:rsidTr="008A4945">
        <w:trPr>
          <w:cantSplit/>
          <w:trHeight w:val="3627"/>
        </w:trPr>
        <w:tc>
          <w:tcPr>
            <w:tcW w:w="675" w:type="dxa"/>
          </w:tcPr>
          <w:p w:rsidR="000A0532" w:rsidRDefault="000A0532" w:rsidP="000A0532">
            <w:pPr>
              <w:rPr>
                <w:b/>
              </w:rPr>
            </w:pPr>
          </w:p>
        </w:tc>
        <w:tc>
          <w:tcPr>
            <w:tcW w:w="8181" w:type="dxa"/>
            <w:gridSpan w:val="3"/>
          </w:tcPr>
          <w:p w:rsidR="00ED0881" w:rsidRPr="00ED0881" w:rsidRDefault="00ED0881" w:rsidP="00ED0881">
            <w:pPr>
              <w:numPr>
                <w:ilvl w:val="0"/>
                <w:numId w:val="24"/>
              </w:numPr>
              <w:rPr>
                <w:szCs w:val="22"/>
              </w:rPr>
            </w:pPr>
            <w:r w:rsidRPr="00ED0881">
              <w:rPr>
                <w:szCs w:val="22"/>
              </w:rPr>
              <w:t>For assignments to be handed in, the policies of the program will be followed.</w:t>
            </w:r>
            <w:r w:rsidRPr="00ED0881">
              <w:rPr>
                <w:szCs w:val="22"/>
              </w:rPr>
              <w:br/>
              <w:t>For assignments not handed in by the due date, the mark received will be zero.  Extensions will be granted if requested in writing at least 24 hours before the due date.  There will be a deduction of one percent per day for every school day late with the permission of an extension.  For example if a written extension was requested, and an extension for 5 school days (1 week) was granted, 5 percentage points will be deducted from the final grade.</w:t>
            </w:r>
            <w:r w:rsidRPr="00ED0881">
              <w:rPr>
                <w:szCs w:val="22"/>
              </w:rPr>
              <w:br/>
            </w:r>
          </w:p>
          <w:p w:rsidR="00ED0881" w:rsidRPr="00ED0881" w:rsidRDefault="00ED0881" w:rsidP="00ED0881">
            <w:pPr>
              <w:numPr>
                <w:ilvl w:val="0"/>
                <w:numId w:val="24"/>
              </w:numPr>
              <w:rPr>
                <w:szCs w:val="22"/>
              </w:rPr>
            </w:pPr>
            <w:r w:rsidRPr="00ED0881">
              <w:rPr>
                <w:szCs w:val="22"/>
              </w:rPr>
              <w:t xml:space="preserve">Supplemental Exams/Assignments are generally not provided in the OTA/PTA program. In the event of a failing grade in the course, however, there may be exceptional circumstances where a supplemental exam/assignment may be considered. In all circumstances, this decision remains at the discretion of the professor and/or coordinator.   </w:t>
            </w:r>
          </w:p>
          <w:p w:rsidR="000A0532" w:rsidRPr="00810DDF" w:rsidRDefault="000A0532" w:rsidP="00ED0881">
            <w:pPr>
              <w:ind w:left="405"/>
              <w:rPr>
                <w:szCs w:val="22"/>
              </w:rPr>
            </w:pPr>
          </w:p>
        </w:tc>
      </w:tr>
      <w:tr w:rsidR="00671E20">
        <w:trPr>
          <w:cantSplit/>
        </w:trPr>
        <w:tc>
          <w:tcPr>
            <w:tcW w:w="675" w:type="dxa"/>
          </w:tcPr>
          <w:p w:rsidR="00671E20" w:rsidRDefault="00671E20">
            <w:pPr>
              <w:pStyle w:val="EnvelopeReturn"/>
            </w:pPr>
          </w:p>
        </w:tc>
        <w:tc>
          <w:tcPr>
            <w:tcW w:w="8181" w:type="dxa"/>
            <w:gridSpan w:val="3"/>
          </w:tcPr>
          <w:p w:rsidR="00671E20" w:rsidRDefault="00671E20">
            <w:r>
              <w:t>The following semester grades will be assigned to students in postsecondary courses:</w:t>
            </w:r>
          </w:p>
        </w:tc>
      </w:tr>
      <w:tr w:rsidR="00671E20">
        <w:tc>
          <w:tcPr>
            <w:tcW w:w="675" w:type="dxa"/>
          </w:tcPr>
          <w:p w:rsidR="00671E20" w:rsidRDefault="00671E20">
            <w:pPr>
              <w:rPr>
                <w:rFonts w:cs="Arial"/>
              </w:rPr>
            </w:pPr>
          </w:p>
        </w:tc>
        <w:tc>
          <w:tcPr>
            <w:tcW w:w="1701" w:type="dxa"/>
          </w:tcPr>
          <w:p w:rsidR="00671E20" w:rsidRDefault="00671E20">
            <w:pPr>
              <w:jc w:val="center"/>
              <w:rPr>
                <w:rFonts w:cs="Arial"/>
              </w:rPr>
            </w:pPr>
          </w:p>
          <w:p w:rsidR="00671E20" w:rsidRDefault="00671E20">
            <w:pPr>
              <w:pStyle w:val="Heading2"/>
              <w:rPr>
                <w:rFonts w:cs="Arial"/>
                <w:b w:val="0"/>
                <w:u w:val="single"/>
              </w:rPr>
            </w:pPr>
            <w:r>
              <w:rPr>
                <w:rFonts w:cs="Arial"/>
                <w:b w:val="0"/>
                <w:u w:val="single"/>
              </w:rPr>
              <w:t>Grade</w:t>
            </w:r>
          </w:p>
        </w:tc>
        <w:tc>
          <w:tcPr>
            <w:tcW w:w="4678" w:type="dxa"/>
          </w:tcPr>
          <w:p w:rsidR="00671E20" w:rsidRDefault="00671E20">
            <w:pPr>
              <w:jc w:val="center"/>
              <w:rPr>
                <w:rFonts w:cs="Arial"/>
              </w:rPr>
            </w:pPr>
          </w:p>
          <w:p w:rsidR="00671E20" w:rsidRDefault="00671E20">
            <w:pPr>
              <w:pStyle w:val="Heading1"/>
              <w:rPr>
                <w:rFonts w:cs="Arial"/>
                <w:b w:val="0"/>
              </w:rPr>
            </w:pPr>
            <w:r>
              <w:rPr>
                <w:rFonts w:cs="Arial"/>
                <w:b w:val="0"/>
              </w:rPr>
              <w:t>Definition</w:t>
            </w:r>
          </w:p>
        </w:tc>
        <w:tc>
          <w:tcPr>
            <w:tcW w:w="1802" w:type="dxa"/>
          </w:tcPr>
          <w:p w:rsidR="00671E20" w:rsidRDefault="00671E20">
            <w:pPr>
              <w:pStyle w:val="BodyText"/>
            </w:pPr>
            <w:r>
              <w:t xml:space="preserve">Grade Point </w:t>
            </w:r>
            <w:r>
              <w:rPr>
                <w:u w:val="single"/>
              </w:rPr>
              <w:t>Equivalent</w:t>
            </w:r>
          </w:p>
          <w:p w:rsidR="00671E20" w:rsidRDefault="00671E20">
            <w:pPr>
              <w:jc w:val="center"/>
              <w:rPr>
                <w:rFonts w:cs="Arial"/>
              </w:rPr>
            </w:pPr>
          </w:p>
        </w:tc>
      </w:tr>
      <w:tr w:rsidR="00671E20">
        <w:trPr>
          <w:cantSplit/>
        </w:trPr>
        <w:tc>
          <w:tcPr>
            <w:tcW w:w="675" w:type="dxa"/>
          </w:tcPr>
          <w:p w:rsidR="00671E20" w:rsidRDefault="00671E20">
            <w:pPr>
              <w:rPr>
                <w:rFonts w:cs="Arial"/>
              </w:rPr>
            </w:pPr>
          </w:p>
        </w:tc>
        <w:tc>
          <w:tcPr>
            <w:tcW w:w="1701" w:type="dxa"/>
          </w:tcPr>
          <w:p w:rsidR="00671E20" w:rsidRDefault="00671E20">
            <w:pPr>
              <w:rPr>
                <w:rFonts w:cs="Arial"/>
              </w:rPr>
            </w:pPr>
            <w:r>
              <w:rPr>
                <w:rFonts w:cs="Arial"/>
              </w:rPr>
              <w:t>A+</w:t>
            </w:r>
          </w:p>
        </w:tc>
        <w:tc>
          <w:tcPr>
            <w:tcW w:w="4678" w:type="dxa"/>
          </w:tcPr>
          <w:p w:rsidR="00671E20" w:rsidRDefault="00671E20">
            <w:pPr>
              <w:jc w:val="center"/>
              <w:rPr>
                <w:rFonts w:cs="Arial"/>
              </w:rPr>
            </w:pPr>
            <w:r>
              <w:rPr>
                <w:rFonts w:cs="Arial"/>
              </w:rPr>
              <w:t>90 – 100%</w:t>
            </w:r>
          </w:p>
        </w:tc>
        <w:tc>
          <w:tcPr>
            <w:tcW w:w="1802" w:type="dxa"/>
            <w:vMerge w:val="restart"/>
            <w:vAlign w:val="center"/>
          </w:tcPr>
          <w:p w:rsidR="00671E20" w:rsidRDefault="00671E20">
            <w:pPr>
              <w:jc w:val="center"/>
              <w:rPr>
                <w:rFonts w:cs="Arial"/>
              </w:rPr>
            </w:pPr>
            <w:r>
              <w:rPr>
                <w:rFonts w:cs="Arial"/>
              </w:rPr>
              <w:t>4.00</w:t>
            </w:r>
          </w:p>
        </w:tc>
      </w:tr>
      <w:tr w:rsidR="00671E20">
        <w:trPr>
          <w:cantSplit/>
        </w:trPr>
        <w:tc>
          <w:tcPr>
            <w:tcW w:w="675" w:type="dxa"/>
          </w:tcPr>
          <w:p w:rsidR="00671E20" w:rsidRDefault="00671E20">
            <w:pPr>
              <w:rPr>
                <w:rFonts w:cs="Arial"/>
              </w:rPr>
            </w:pPr>
          </w:p>
        </w:tc>
        <w:tc>
          <w:tcPr>
            <w:tcW w:w="1701" w:type="dxa"/>
          </w:tcPr>
          <w:p w:rsidR="00671E20" w:rsidRDefault="00671E20">
            <w:pPr>
              <w:rPr>
                <w:rFonts w:cs="Arial"/>
              </w:rPr>
            </w:pPr>
            <w:r>
              <w:rPr>
                <w:rFonts w:cs="Arial"/>
              </w:rPr>
              <w:t>A</w:t>
            </w:r>
          </w:p>
        </w:tc>
        <w:tc>
          <w:tcPr>
            <w:tcW w:w="4678" w:type="dxa"/>
          </w:tcPr>
          <w:p w:rsidR="00671E20" w:rsidRDefault="00671E20">
            <w:pPr>
              <w:jc w:val="center"/>
              <w:rPr>
                <w:rFonts w:cs="Arial"/>
              </w:rPr>
            </w:pPr>
            <w:r>
              <w:rPr>
                <w:rFonts w:cs="Arial"/>
              </w:rPr>
              <w:t>80 – 89%</w:t>
            </w:r>
          </w:p>
        </w:tc>
        <w:tc>
          <w:tcPr>
            <w:tcW w:w="1802" w:type="dxa"/>
            <w:vMerge/>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B</w:t>
            </w:r>
          </w:p>
        </w:tc>
        <w:tc>
          <w:tcPr>
            <w:tcW w:w="4678" w:type="dxa"/>
          </w:tcPr>
          <w:p w:rsidR="00671E20" w:rsidRDefault="00671E20">
            <w:pPr>
              <w:jc w:val="center"/>
              <w:rPr>
                <w:rFonts w:cs="Arial"/>
              </w:rPr>
            </w:pPr>
            <w:r>
              <w:rPr>
                <w:rFonts w:cs="Arial"/>
              </w:rPr>
              <w:t>70 - 79%</w:t>
            </w:r>
          </w:p>
        </w:tc>
        <w:tc>
          <w:tcPr>
            <w:tcW w:w="1802" w:type="dxa"/>
          </w:tcPr>
          <w:p w:rsidR="00671E20" w:rsidRDefault="00671E20">
            <w:pPr>
              <w:jc w:val="center"/>
              <w:rPr>
                <w:rFonts w:cs="Arial"/>
              </w:rPr>
            </w:pPr>
            <w:r>
              <w:rPr>
                <w:rFonts w:cs="Arial"/>
              </w:rPr>
              <w:t>3.00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C</w:t>
            </w:r>
          </w:p>
        </w:tc>
        <w:tc>
          <w:tcPr>
            <w:tcW w:w="4678" w:type="dxa"/>
          </w:tcPr>
          <w:p w:rsidR="00671E20" w:rsidRDefault="00671E20">
            <w:pPr>
              <w:jc w:val="center"/>
              <w:rPr>
                <w:rFonts w:cs="Arial"/>
              </w:rPr>
            </w:pPr>
            <w:r>
              <w:rPr>
                <w:rFonts w:cs="Arial"/>
              </w:rPr>
              <w:t>60 - 69%</w:t>
            </w:r>
          </w:p>
        </w:tc>
        <w:tc>
          <w:tcPr>
            <w:tcW w:w="1802" w:type="dxa"/>
          </w:tcPr>
          <w:p w:rsidR="00671E20" w:rsidRDefault="00671E20">
            <w:pPr>
              <w:jc w:val="center"/>
              <w:rPr>
                <w:rFonts w:cs="Arial"/>
              </w:rPr>
            </w:pPr>
            <w:r>
              <w:rPr>
                <w:rFonts w:cs="Arial"/>
              </w:rPr>
              <w:t>2.00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D</w:t>
            </w:r>
          </w:p>
        </w:tc>
        <w:tc>
          <w:tcPr>
            <w:tcW w:w="4678" w:type="dxa"/>
          </w:tcPr>
          <w:p w:rsidR="00671E20" w:rsidRDefault="00671E20">
            <w:pPr>
              <w:jc w:val="center"/>
              <w:rPr>
                <w:rFonts w:cs="Arial"/>
              </w:rPr>
            </w:pPr>
            <w:r>
              <w:rPr>
                <w:rFonts w:cs="Arial"/>
              </w:rPr>
              <w:t>50 – 59%</w:t>
            </w:r>
          </w:p>
        </w:tc>
        <w:tc>
          <w:tcPr>
            <w:tcW w:w="1802" w:type="dxa"/>
          </w:tcPr>
          <w:p w:rsidR="00671E20" w:rsidRDefault="00671E20">
            <w:pPr>
              <w:jc w:val="center"/>
              <w:rPr>
                <w:rFonts w:cs="Arial"/>
              </w:rPr>
            </w:pPr>
            <w:r>
              <w:rPr>
                <w:rFonts w:cs="Arial"/>
              </w:rPr>
              <w:t>1.00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F (Fail)</w:t>
            </w:r>
          </w:p>
        </w:tc>
        <w:tc>
          <w:tcPr>
            <w:tcW w:w="4678" w:type="dxa"/>
          </w:tcPr>
          <w:p w:rsidR="00671E20" w:rsidRDefault="00671E20">
            <w:pPr>
              <w:jc w:val="center"/>
              <w:rPr>
                <w:rFonts w:cs="Arial"/>
              </w:rPr>
            </w:pPr>
            <w:r>
              <w:rPr>
                <w:rFonts w:cs="Arial"/>
              </w:rPr>
              <w:t>49% and below</w:t>
            </w:r>
          </w:p>
        </w:tc>
        <w:tc>
          <w:tcPr>
            <w:tcW w:w="1802" w:type="dxa"/>
          </w:tcPr>
          <w:p w:rsidR="00671E20" w:rsidRDefault="00671E20">
            <w:pPr>
              <w:jc w:val="center"/>
              <w:rPr>
                <w:rFonts w:cs="Arial"/>
              </w:rPr>
            </w:pPr>
            <w:r>
              <w:rPr>
                <w:rFonts w:cs="Arial"/>
              </w:rPr>
              <w:t>0.00</w:t>
            </w:r>
          </w:p>
        </w:tc>
      </w:tr>
      <w:tr w:rsidR="00671E20">
        <w:tc>
          <w:tcPr>
            <w:tcW w:w="675" w:type="dxa"/>
          </w:tcPr>
          <w:p w:rsidR="00671E20" w:rsidRDefault="00671E20">
            <w:pPr>
              <w:rPr>
                <w:rFonts w:cs="Arial"/>
              </w:rPr>
            </w:pPr>
          </w:p>
        </w:tc>
        <w:tc>
          <w:tcPr>
            <w:tcW w:w="1701" w:type="dxa"/>
          </w:tcPr>
          <w:p w:rsidR="00671E20" w:rsidRDefault="00671E20">
            <w:pPr>
              <w:rPr>
                <w:rFonts w:cs="Arial"/>
              </w:rPr>
            </w:pPr>
          </w:p>
        </w:tc>
        <w:tc>
          <w:tcPr>
            <w:tcW w:w="4678" w:type="dxa"/>
          </w:tcPr>
          <w:p w:rsidR="00671E20" w:rsidRDefault="00671E20">
            <w:pPr>
              <w:rPr>
                <w:rFonts w:cs="Arial"/>
              </w:rPr>
            </w:pP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CR (Credit)</w:t>
            </w:r>
          </w:p>
        </w:tc>
        <w:tc>
          <w:tcPr>
            <w:tcW w:w="4678" w:type="dxa"/>
          </w:tcPr>
          <w:p w:rsidR="00671E20" w:rsidRDefault="00671E20">
            <w:pPr>
              <w:rPr>
                <w:rFonts w:cs="Arial"/>
              </w:rPr>
            </w:pPr>
            <w:r>
              <w:rPr>
                <w:rFonts w:cs="Arial"/>
              </w:rPr>
              <w:t>Credit for diploma requirements has been awarded.</w:t>
            </w:r>
          </w:p>
        </w:tc>
        <w:tc>
          <w:tcPr>
            <w:tcW w:w="1802" w:type="dxa"/>
          </w:tcPr>
          <w:p w:rsidR="00671E20" w:rsidRDefault="00671E20">
            <w:pPr>
              <w:jc w:val="center"/>
              <w:rPr>
                <w:rFonts w:cs="Arial"/>
              </w:rPr>
            </w:pPr>
          </w:p>
        </w:tc>
      </w:tr>
    </w:tbl>
    <w:p w:rsidR="008A4945" w:rsidRDefault="008A4945">
      <w:r>
        <w:br w:type="page"/>
      </w:r>
    </w:p>
    <w:tbl>
      <w:tblPr>
        <w:tblW w:w="0" w:type="auto"/>
        <w:tblLayout w:type="fixed"/>
        <w:tblLook w:val="0000" w:firstRow="0" w:lastRow="0" w:firstColumn="0" w:lastColumn="0" w:noHBand="0" w:noVBand="0"/>
      </w:tblPr>
      <w:tblGrid>
        <w:gridCol w:w="675"/>
        <w:gridCol w:w="1701"/>
        <w:gridCol w:w="4678"/>
        <w:gridCol w:w="1802"/>
      </w:tblGrid>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S</w:t>
            </w:r>
          </w:p>
        </w:tc>
        <w:tc>
          <w:tcPr>
            <w:tcW w:w="4678" w:type="dxa"/>
          </w:tcPr>
          <w:p w:rsidR="00671E20" w:rsidRDefault="00671E20">
            <w:pPr>
              <w:rPr>
                <w:rFonts w:cs="Arial"/>
              </w:rPr>
            </w:pPr>
            <w:r>
              <w:rPr>
                <w:rFonts w:cs="Arial"/>
              </w:rPr>
              <w:t>Satisfactory achievement in field /clinical placement or non-graded subject area.</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U</w:t>
            </w:r>
          </w:p>
        </w:tc>
        <w:tc>
          <w:tcPr>
            <w:tcW w:w="4678" w:type="dxa"/>
          </w:tcPr>
          <w:p w:rsidR="00671E20" w:rsidRDefault="00671E20">
            <w:pPr>
              <w:rPr>
                <w:rFonts w:cs="Arial"/>
              </w:rPr>
            </w:pPr>
            <w:r>
              <w:rPr>
                <w:rFonts w:cs="Arial"/>
              </w:rPr>
              <w:t>Unsatisfactory achievement in field/clinical placement or non-graded subject area.</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X</w:t>
            </w:r>
          </w:p>
        </w:tc>
        <w:tc>
          <w:tcPr>
            <w:tcW w:w="4678" w:type="dxa"/>
          </w:tcPr>
          <w:p w:rsidR="00671E20" w:rsidRDefault="00671E20">
            <w:pPr>
              <w:rPr>
                <w:rFonts w:cs="Arial"/>
              </w:rPr>
            </w:pPr>
            <w:r>
              <w:rPr>
                <w:rFonts w:cs="Arial"/>
              </w:rPr>
              <w:t>A temporary grade limited to situations with extenuating circumstances giving a student additional time to complete the requirements for a course.</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NR</w:t>
            </w:r>
          </w:p>
        </w:tc>
        <w:tc>
          <w:tcPr>
            <w:tcW w:w="4678" w:type="dxa"/>
          </w:tcPr>
          <w:p w:rsidR="00671E20" w:rsidRDefault="00671E20">
            <w:pPr>
              <w:rPr>
                <w:rFonts w:cs="Arial"/>
              </w:rPr>
            </w:pPr>
            <w:r>
              <w:rPr>
                <w:rFonts w:cs="Arial"/>
              </w:rPr>
              <w:t xml:space="preserve">Grade not reported to Registrar's office.  </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W</w:t>
            </w:r>
          </w:p>
        </w:tc>
        <w:tc>
          <w:tcPr>
            <w:tcW w:w="4678" w:type="dxa"/>
          </w:tcPr>
          <w:p w:rsidR="00671E20" w:rsidRDefault="00671E20">
            <w:pPr>
              <w:rPr>
                <w:rFonts w:cs="Arial"/>
              </w:rPr>
            </w:pPr>
            <w:r>
              <w:rPr>
                <w:rFonts w:cs="Arial"/>
              </w:rPr>
              <w:t>Student has withdrawn from the course without academic penalty.</w:t>
            </w:r>
          </w:p>
        </w:tc>
        <w:tc>
          <w:tcPr>
            <w:tcW w:w="1802" w:type="dxa"/>
          </w:tcPr>
          <w:p w:rsidR="00671E20" w:rsidRDefault="00671E20">
            <w:pPr>
              <w:jc w:val="center"/>
              <w:rPr>
                <w:rFonts w:cs="Arial"/>
              </w:rPr>
            </w:pPr>
          </w:p>
        </w:tc>
      </w:tr>
    </w:tbl>
    <w:p w:rsidR="000A0532" w:rsidRDefault="000A0532"/>
    <w:tbl>
      <w:tblPr>
        <w:tblW w:w="0" w:type="auto"/>
        <w:tblLayout w:type="fixed"/>
        <w:tblLook w:val="0000" w:firstRow="0" w:lastRow="0" w:firstColumn="0" w:lastColumn="0" w:noHBand="0" w:noVBand="0"/>
      </w:tblPr>
      <w:tblGrid>
        <w:gridCol w:w="675"/>
        <w:gridCol w:w="8181"/>
      </w:tblGrid>
      <w:tr w:rsidR="00671E20">
        <w:trPr>
          <w:cantSplit/>
        </w:trPr>
        <w:tc>
          <w:tcPr>
            <w:tcW w:w="675" w:type="dxa"/>
          </w:tcPr>
          <w:p w:rsidR="00671E20" w:rsidRDefault="00671E20">
            <w:pPr>
              <w:rPr>
                <w:rFonts w:cs="Arial"/>
              </w:rPr>
            </w:pPr>
          </w:p>
        </w:tc>
        <w:tc>
          <w:tcPr>
            <w:tcW w:w="8181" w:type="dxa"/>
          </w:tcPr>
          <w:p w:rsidR="00671E20" w:rsidRDefault="00671E2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671E20" w:rsidRDefault="00671E20">
            <w:pPr>
              <w:rPr>
                <w:rFonts w:cs="Arial"/>
              </w:rPr>
            </w:pPr>
          </w:p>
          <w:p w:rsidR="00671E20" w:rsidRDefault="00671E20">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671E20" w:rsidRDefault="00671E20"/>
    <w:p w:rsidR="005A3D6A" w:rsidRPr="00B90292" w:rsidRDefault="005A3D6A" w:rsidP="005A3D6A">
      <w:pPr>
        <w:rPr>
          <w:rFonts w:cs="Arial"/>
        </w:rPr>
      </w:pPr>
    </w:p>
    <w:tbl>
      <w:tblPr>
        <w:tblW w:w="0" w:type="auto"/>
        <w:tblLayout w:type="fixed"/>
        <w:tblLook w:val="04A0" w:firstRow="1" w:lastRow="0" w:firstColumn="1" w:lastColumn="0" w:noHBand="0" w:noVBand="1"/>
      </w:tblPr>
      <w:tblGrid>
        <w:gridCol w:w="675"/>
        <w:gridCol w:w="8181"/>
      </w:tblGrid>
      <w:tr w:rsidR="005A3D6A" w:rsidTr="007E77E8">
        <w:trPr>
          <w:cantSplit/>
        </w:trPr>
        <w:tc>
          <w:tcPr>
            <w:tcW w:w="675" w:type="dxa"/>
            <w:hideMark/>
          </w:tcPr>
          <w:p w:rsidR="005A3D6A" w:rsidRDefault="005A3D6A" w:rsidP="007E77E8">
            <w:pPr>
              <w:rPr>
                <w:b/>
              </w:rPr>
            </w:pPr>
            <w:r>
              <w:rPr>
                <w:b/>
              </w:rPr>
              <w:t>VI.</w:t>
            </w:r>
          </w:p>
        </w:tc>
        <w:tc>
          <w:tcPr>
            <w:tcW w:w="8181" w:type="dxa"/>
          </w:tcPr>
          <w:p w:rsidR="005A3D6A" w:rsidRDefault="005A3D6A" w:rsidP="007E77E8">
            <w:pPr>
              <w:rPr>
                <w:b/>
              </w:rPr>
            </w:pPr>
            <w:r>
              <w:rPr>
                <w:b/>
              </w:rPr>
              <w:t>SPECIAL NOTES:</w:t>
            </w:r>
          </w:p>
          <w:p w:rsidR="005A3D6A" w:rsidRDefault="005A3D6A" w:rsidP="007E77E8"/>
        </w:tc>
      </w:tr>
      <w:tr w:rsidR="005A3D6A" w:rsidTr="007E77E8">
        <w:trPr>
          <w:cantSplit/>
        </w:trPr>
        <w:tc>
          <w:tcPr>
            <w:tcW w:w="675" w:type="dxa"/>
          </w:tcPr>
          <w:p w:rsidR="005A3D6A" w:rsidRDefault="005A3D6A" w:rsidP="007E77E8"/>
        </w:tc>
        <w:tc>
          <w:tcPr>
            <w:tcW w:w="8181" w:type="dxa"/>
          </w:tcPr>
          <w:p w:rsidR="005A3D6A" w:rsidRDefault="005A3D6A" w:rsidP="007E77E8">
            <w:pPr>
              <w:rPr>
                <w:rFonts w:cs="Arial"/>
                <w:szCs w:val="24"/>
                <w:u w:val="single"/>
              </w:rPr>
            </w:pPr>
            <w:r>
              <w:rPr>
                <w:rFonts w:cs="Arial"/>
                <w:szCs w:val="24"/>
                <w:u w:val="single"/>
              </w:rPr>
              <w:t>Attendance:</w:t>
            </w:r>
          </w:p>
          <w:p w:rsidR="005A3D6A" w:rsidRDefault="005A3D6A" w:rsidP="007E77E8">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 xml:space="preserve">It is the departmental policy that once the classroom door has been closed, the learning </w:t>
            </w:r>
            <w:r w:rsidR="00ED0881">
              <w:rPr>
                <w:rFonts w:cs="Arial"/>
                <w:i/>
                <w:szCs w:val="24"/>
              </w:rPr>
              <w:t>process has begun.  Late arrival</w:t>
            </w:r>
            <w:r>
              <w:rPr>
                <w:rFonts w:cs="Arial"/>
                <w:i/>
                <w:szCs w:val="24"/>
              </w:rPr>
              <w:t>s will not be guaranteed admission to the room.</w:t>
            </w:r>
          </w:p>
          <w:p w:rsidR="005A3D6A" w:rsidRDefault="005A3D6A" w:rsidP="007E77E8">
            <w:pPr>
              <w:rPr>
                <w:rFonts w:cs="Arial"/>
                <w:szCs w:val="24"/>
              </w:rPr>
            </w:pPr>
          </w:p>
          <w:p w:rsidR="005A3D6A" w:rsidRDefault="00ED0881" w:rsidP="007E77E8">
            <w:r w:rsidRPr="00ED0881">
              <w:rPr>
                <w:u w:val="single"/>
              </w:rPr>
              <w:t>Substitute course:</w:t>
            </w:r>
            <w:r w:rsidRPr="00ED0881">
              <w:t xml:space="preserve"> information is available in the Registrar's office.</w:t>
            </w:r>
          </w:p>
        </w:tc>
      </w:tr>
    </w:tbl>
    <w:p w:rsidR="005A3D6A" w:rsidRDefault="005A3D6A" w:rsidP="005A3D6A"/>
    <w:p w:rsidR="008A4945" w:rsidRDefault="008A4945" w:rsidP="005A3D6A"/>
    <w:tbl>
      <w:tblPr>
        <w:tblW w:w="0" w:type="auto"/>
        <w:tblLayout w:type="fixed"/>
        <w:tblLook w:val="0000" w:firstRow="0" w:lastRow="0" w:firstColumn="0" w:lastColumn="0" w:noHBand="0" w:noVBand="0"/>
      </w:tblPr>
      <w:tblGrid>
        <w:gridCol w:w="675"/>
        <w:gridCol w:w="8793"/>
      </w:tblGrid>
      <w:tr w:rsidR="008A4945" w:rsidTr="00144F27">
        <w:trPr>
          <w:cantSplit/>
        </w:trPr>
        <w:tc>
          <w:tcPr>
            <w:tcW w:w="675" w:type="dxa"/>
          </w:tcPr>
          <w:p w:rsidR="008A4945" w:rsidRPr="00C13958" w:rsidRDefault="008A4945" w:rsidP="00144F27">
            <w:pPr>
              <w:rPr>
                <w:b/>
              </w:rPr>
            </w:pPr>
            <w:r w:rsidRPr="00C13958">
              <w:rPr>
                <w:b/>
              </w:rPr>
              <w:t>VII.</w:t>
            </w:r>
          </w:p>
        </w:tc>
        <w:tc>
          <w:tcPr>
            <w:tcW w:w="8793" w:type="dxa"/>
          </w:tcPr>
          <w:p w:rsidR="008A4945" w:rsidRDefault="008A4945" w:rsidP="00144F27">
            <w:pPr>
              <w:rPr>
                <w:rFonts w:cs="Arial"/>
                <w:b/>
              </w:rPr>
            </w:pPr>
            <w:r>
              <w:rPr>
                <w:rFonts w:cs="Arial"/>
                <w:b/>
              </w:rPr>
              <w:t>COURSE OUTLINE ADDENDUM:</w:t>
            </w:r>
          </w:p>
          <w:p w:rsidR="008A4945" w:rsidRPr="007E0EB5" w:rsidRDefault="008A4945" w:rsidP="00144F27">
            <w:pPr>
              <w:rPr>
                <w:rFonts w:cs="Arial"/>
                <w:u w:val="single"/>
              </w:rPr>
            </w:pPr>
          </w:p>
        </w:tc>
      </w:tr>
      <w:tr w:rsidR="008A4945" w:rsidTr="00144F27">
        <w:trPr>
          <w:cantSplit/>
        </w:trPr>
        <w:tc>
          <w:tcPr>
            <w:tcW w:w="675" w:type="dxa"/>
          </w:tcPr>
          <w:p w:rsidR="008A4945" w:rsidRDefault="008A4945" w:rsidP="00144F27"/>
        </w:tc>
        <w:tc>
          <w:tcPr>
            <w:tcW w:w="8793" w:type="dxa"/>
          </w:tcPr>
          <w:p w:rsidR="008A4945" w:rsidRDefault="008A4945" w:rsidP="00144F27">
            <w:pPr>
              <w:rPr>
                <w:rFonts w:cs="Arial"/>
              </w:rPr>
            </w:pPr>
            <w:r>
              <w:rPr>
                <w:rFonts w:cs="Arial"/>
              </w:rPr>
              <w:t>The provisions contained in the addendum located on the portal form part of this course</w:t>
            </w:r>
          </w:p>
          <w:p w:rsidR="008A4945" w:rsidRPr="009829EE" w:rsidRDefault="008A4945" w:rsidP="00144F27">
            <w:pPr>
              <w:rPr>
                <w:rFonts w:cs="Arial"/>
              </w:rPr>
            </w:pPr>
            <w:proofErr w:type="gramStart"/>
            <w:r>
              <w:rPr>
                <w:rFonts w:cs="Arial"/>
              </w:rPr>
              <w:t>outline</w:t>
            </w:r>
            <w:proofErr w:type="gramEnd"/>
            <w:r>
              <w:rPr>
                <w:rFonts w:cs="Arial"/>
              </w:rPr>
              <w:t>.</w:t>
            </w:r>
          </w:p>
          <w:p w:rsidR="008A4945" w:rsidRDefault="008A4945" w:rsidP="00144F27">
            <w:pPr>
              <w:rPr>
                <w:rFonts w:cs="Arial"/>
                <w:b/>
              </w:rPr>
            </w:pPr>
          </w:p>
        </w:tc>
      </w:tr>
    </w:tbl>
    <w:p w:rsidR="005A3D6A" w:rsidRDefault="005A3D6A" w:rsidP="005A3D6A"/>
    <w:p w:rsidR="00671E20" w:rsidRDefault="00671E20" w:rsidP="00B8072C"/>
    <w:sectPr w:rsidR="00671E20" w:rsidSect="00BE610D">
      <w:headerReference w:type="even" r:id="rId9"/>
      <w:headerReference w:type="default" r:id="rId10"/>
      <w:pgSz w:w="12240" w:h="15840"/>
      <w:pgMar w:top="90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5E6" w:rsidRDefault="005865E6">
      <w:r>
        <w:separator/>
      </w:r>
    </w:p>
  </w:endnote>
  <w:endnote w:type="continuationSeparator" w:id="0">
    <w:p w:rsidR="005865E6" w:rsidRDefault="0058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5E6" w:rsidRDefault="005865E6">
      <w:r>
        <w:separator/>
      </w:r>
    </w:p>
  </w:footnote>
  <w:footnote w:type="continuationSeparator" w:id="0">
    <w:p w:rsidR="005865E6" w:rsidRDefault="00586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E6" w:rsidRDefault="005865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865E6" w:rsidRDefault="00586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E6" w:rsidRDefault="005865E6">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8A4945">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5865E6">
      <w:tc>
        <w:tcPr>
          <w:tcW w:w="3794" w:type="dxa"/>
        </w:tcPr>
        <w:p w:rsidR="005865E6" w:rsidRDefault="005865E6">
          <w:pPr>
            <w:rPr>
              <w:b/>
              <w:bCs/>
              <w:snapToGrid w:val="0"/>
            </w:rPr>
          </w:pPr>
          <w:r>
            <w:rPr>
              <w:b/>
              <w:bCs/>
              <w:snapToGrid w:val="0"/>
            </w:rPr>
            <w:t>Physiotherapy Clinical Skills I</w:t>
          </w:r>
        </w:p>
      </w:tc>
      <w:tc>
        <w:tcPr>
          <w:tcW w:w="1134" w:type="dxa"/>
        </w:tcPr>
        <w:p w:rsidR="005865E6" w:rsidRDefault="005865E6">
          <w:pPr>
            <w:pStyle w:val="Header"/>
            <w:jc w:val="center"/>
            <w:rPr>
              <w:b/>
              <w:bCs/>
              <w:snapToGrid w:val="0"/>
            </w:rPr>
          </w:pPr>
        </w:p>
      </w:tc>
      <w:tc>
        <w:tcPr>
          <w:tcW w:w="3928" w:type="dxa"/>
        </w:tcPr>
        <w:p w:rsidR="005865E6" w:rsidRDefault="005865E6">
          <w:pPr>
            <w:pStyle w:val="Header"/>
            <w:jc w:val="right"/>
            <w:rPr>
              <w:b/>
              <w:bCs/>
              <w:snapToGrid w:val="0"/>
            </w:rPr>
          </w:pPr>
          <w:r>
            <w:rPr>
              <w:b/>
              <w:bCs/>
              <w:snapToGrid w:val="0"/>
            </w:rPr>
            <w:t>OPA110</w:t>
          </w:r>
        </w:p>
      </w:tc>
    </w:tr>
    <w:tr w:rsidR="005865E6">
      <w:tc>
        <w:tcPr>
          <w:tcW w:w="3794" w:type="dxa"/>
        </w:tcPr>
        <w:p w:rsidR="005865E6" w:rsidRDefault="005865E6">
          <w:pPr>
            <w:rPr>
              <w:snapToGrid w:val="0"/>
            </w:rPr>
          </w:pPr>
        </w:p>
      </w:tc>
      <w:tc>
        <w:tcPr>
          <w:tcW w:w="1134" w:type="dxa"/>
        </w:tcPr>
        <w:p w:rsidR="005865E6" w:rsidRDefault="005865E6">
          <w:pPr>
            <w:pStyle w:val="Header"/>
            <w:jc w:val="center"/>
            <w:rPr>
              <w:snapToGrid w:val="0"/>
            </w:rPr>
          </w:pPr>
        </w:p>
      </w:tc>
      <w:tc>
        <w:tcPr>
          <w:tcW w:w="3928" w:type="dxa"/>
        </w:tcPr>
        <w:p w:rsidR="005865E6" w:rsidRDefault="005865E6">
          <w:pPr>
            <w:pStyle w:val="Header"/>
            <w:jc w:val="right"/>
            <w:rPr>
              <w:snapToGrid w:val="0"/>
            </w:rPr>
          </w:pPr>
        </w:p>
      </w:tc>
    </w:tr>
  </w:tbl>
  <w:p w:rsidR="005865E6" w:rsidRDefault="005865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750162D"/>
    <w:multiLevelType w:val="hybridMultilevel"/>
    <w:tmpl w:val="CBF033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AB78D2"/>
    <w:multiLevelType w:val="hybridMultilevel"/>
    <w:tmpl w:val="92762362"/>
    <w:lvl w:ilvl="0" w:tplc="CF28E39C">
      <w:start w:val="1"/>
      <w:numFmt w:val="decimal"/>
      <w:lvlText w:val="%1."/>
      <w:lvlJc w:val="left"/>
      <w:pPr>
        <w:tabs>
          <w:tab w:val="num" w:pos="765"/>
        </w:tabs>
        <w:ind w:left="765" w:hanging="360"/>
      </w:pPr>
      <w:rPr>
        <w:rFonts w:hint="default"/>
      </w:rPr>
    </w:lvl>
    <w:lvl w:ilvl="1" w:tplc="10090019" w:tentative="1">
      <w:start w:val="1"/>
      <w:numFmt w:val="lowerLetter"/>
      <w:lvlText w:val="%2."/>
      <w:lvlJc w:val="left"/>
      <w:pPr>
        <w:tabs>
          <w:tab w:val="num" w:pos="1485"/>
        </w:tabs>
        <w:ind w:left="1485" w:hanging="360"/>
      </w:pPr>
    </w:lvl>
    <w:lvl w:ilvl="2" w:tplc="1009001B" w:tentative="1">
      <w:start w:val="1"/>
      <w:numFmt w:val="lowerRoman"/>
      <w:lvlText w:val="%3."/>
      <w:lvlJc w:val="right"/>
      <w:pPr>
        <w:tabs>
          <w:tab w:val="num" w:pos="2205"/>
        </w:tabs>
        <w:ind w:left="2205" w:hanging="180"/>
      </w:pPr>
    </w:lvl>
    <w:lvl w:ilvl="3" w:tplc="1009000F" w:tentative="1">
      <w:start w:val="1"/>
      <w:numFmt w:val="decimal"/>
      <w:lvlText w:val="%4."/>
      <w:lvlJc w:val="left"/>
      <w:pPr>
        <w:tabs>
          <w:tab w:val="num" w:pos="2925"/>
        </w:tabs>
        <w:ind w:left="2925" w:hanging="360"/>
      </w:pPr>
    </w:lvl>
    <w:lvl w:ilvl="4" w:tplc="10090019" w:tentative="1">
      <w:start w:val="1"/>
      <w:numFmt w:val="lowerLetter"/>
      <w:lvlText w:val="%5."/>
      <w:lvlJc w:val="left"/>
      <w:pPr>
        <w:tabs>
          <w:tab w:val="num" w:pos="3645"/>
        </w:tabs>
        <w:ind w:left="3645" w:hanging="360"/>
      </w:pPr>
    </w:lvl>
    <w:lvl w:ilvl="5" w:tplc="1009001B" w:tentative="1">
      <w:start w:val="1"/>
      <w:numFmt w:val="lowerRoman"/>
      <w:lvlText w:val="%6."/>
      <w:lvlJc w:val="right"/>
      <w:pPr>
        <w:tabs>
          <w:tab w:val="num" w:pos="4365"/>
        </w:tabs>
        <w:ind w:left="4365" w:hanging="180"/>
      </w:pPr>
    </w:lvl>
    <w:lvl w:ilvl="6" w:tplc="1009000F" w:tentative="1">
      <w:start w:val="1"/>
      <w:numFmt w:val="decimal"/>
      <w:lvlText w:val="%7."/>
      <w:lvlJc w:val="left"/>
      <w:pPr>
        <w:tabs>
          <w:tab w:val="num" w:pos="5085"/>
        </w:tabs>
        <w:ind w:left="5085" w:hanging="360"/>
      </w:pPr>
    </w:lvl>
    <w:lvl w:ilvl="7" w:tplc="10090019" w:tentative="1">
      <w:start w:val="1"/>
      <w:numFmt w:val="lowerLetter"/>
      <w:lvlText w:val="%8."/>
      <w:lvlJc w:val="left"/>
      <w:pPr>
        <w:tabs>
          <w:tab w:val="num" w:pos="5805"/>
        </w:tabs>
        <w:ind w:left="5805" w:hanging="360"/>
      </w:pPr>
    </w:lvl>
    <w:lvl w:ilvl="8" w:tplc="1009001B" w:tentative="1">
      <w:start w:val="1"/>
      <w:numFmt w:val="lowerRoman"/>
      <w:lvlText w:val="%9."/>
      <w:lvlJc w:val="right"/>
      <w:pPr>
        <w:tabs>
          <w:tab w:val="num" w:pos="6525"/>
        </w:tabs>
        <w:ind w:left="6525" w:hanging="180"/>
      </w:p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8">
    <w:nsid w:val="1DEB093B"/>
    <w:multiLevelType w:val="hybridMultilevel"/>
    <w:tmpl w:val="BE1CAE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5D071FE"/>
    <w:multiLevelType w:val="hybridMultilevel"/>
    <w:tmpl w:val="B80AFFB0"/>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464C1F17"/>
    <w:multiLevelType w:val="hybridMultilevel"/>
    <w:tmpl w:val="C33683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CD21FE"/>
    <w:multiLevelType w:val="hybridMultilevel"/>
    <w:tmpl w:val="6D5A8E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503727"/>
    <w:multiLevelType w:val="hybridMultilevel"/>
    <w:tmpl w:val="1FF44B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6042014"/>
    <w:multiLevelType w:val="hybridMultilevel"/>
    <w:tmpl w:val="ADE6D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BC7CBA"/>
    <w:multiLevelType w:val="hybridMultilevel"/>
    <w:tmpl w:val="6FD49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DD6CF5"/>
    <w:multiLevelType w:val="hybridMultilevel"/>
    <w:tmpl w:val="3E5CA592"/>
    <w:lvl w:ilvl="0" w:tplc="D096B8BA">
      <w:start w:val="1"/>
      <w:numFmt w:val="decimal"/>
      <w:lvlText w:val="%1."/>
      <w:lvlJc w:val="left"/>
      <w:pPr>
        <w:tabs>
          <w:tab w:val="num" w:pos="405"/>
        </w:tabs>
        <w:ind w:left="405" w:hanging="360"/>
      </w:pPr>
      <w:rPr>
        <w:rFonts w:hint="default"/>
      </w:rPr>
    </w:lvl>
    <w:lvl w:ilvl="1" w:tplc="10090019" w:tentative="1">
      <w:start w:val="1"/>
      <w:numFmt w:val="lowerLetter"/>
      <w:lvlText w:val="%2."/>
      <w:lvlJc w:val="left"/>
      <w:pPr>
        <w:tabs>
          <w:tab w:val="num" w:pos="1125"/>
        </w:tabs>
        <w:ind w:left="1125" w:hanging="360"/>
      </w:pPr>
    </w:lvl>
    <w:lvl w:ilvl="2" w:tplc="1009001B" w:tentative="1">
      <w:start w:val="1"/>
      <w:numFmt w:val="lowerRoman"/>
      <w:lvlText w:val="%3."/>
      <w:lvlJc w:val="right"/>
      <w:pPr>
        <w:tabs>
          <w:tab w:val="num" w:pos="1845"/>
        </w:tabs>
        <w:ind w:left="1845" w:hanging="180"/>
      </w:pPr>
    </w:lvl>
    <w:lvl w:ilvl="3" w:tplc="1009000F" w:tentative="1">
      <w:start w:val="1"/>
      <w:numFmt w:val="decimal"/>
      <w:lvlText w:val="%4."/>
      <w:lvlJc w:val="left"/>
      <w:pPr>
        <w:tabs>
          <w:tab w:val="num" w:pos="2565"/>
        </w:tabs>
        <w:ind w:left="2565" w:hanging="360"/>
      </w:pPr>
    </w:lvl>
    <w:lvl w:ilvl="4" w:tplc="10090019" w:tentative="1">
      <w:start w:val="1"/>
      <w:numFmt w:val="lowerLetter"/>
      <w:lvlText w:val="%5."/>
      <w:lvlJc w:val="left"/>
      <w:pPr>
        <w:tabs>
          <w:tab w:val="num" w:pos="3285"/>
        </w:tabs>
        <w:ind w:left="3285" w:hanging="360"/>
      </w:pPr>
    </w:lvl>
    <w:lvl w:ilvl="5" w:tplc="1009001B" w:tentative="1">
      <w:start w:val="1"/>
      <w:numFmt w:val="lowerRoman"/>
      <w:lvlText w:val="%6."/>
      <w:lvlJc w:val="right"/>
      <w:pPr>
        <w:tabs>
          <w:tab w:val="num" w:pos="4005"/>
        </w:tabs>
        <w:ind w:left="4005" w:hanging="180"/>
      </w:pPr>
    </w:lvl>
    <w:lvl w:ilvl="6" w:tplc="1009000F" w:tentative="1">
      <w:start w:val="1"/>
      <w:numFmt w:val="decimal"/>
      <w:lvlText w:val="%7."/>
      <w:lvlJc w:val="left"/>
      <w:pPr>
        <w:tabs>
          <w:tab w:val="num" w:pos="4725"/>
        </w:tabs>
        <w:ind w:left="4725" w:hanging="360"/>
      </w:pPr>
    </w:lvl>
    <w:lvl w:ilvl="7" w:tplc="10090019" w:tentative="1">
      <w:start w:val="1"/>
      <w:numFmt w:val="lowerLetter"/>
      <w:lvlText w:val="%8."/>
      <w:lvlJc w:val="left"/>
      <w:pPr>
        <w:tabs>
          <w:tab w:val="num" w:pos="5445"/>
        </w:tabs>
        <w:ind w:left="5445" w:hanging="360"/>
      </w:pPr>
    </w:lvl>
    <w:lvl w:ilvl="8" w:tplc="1009001B" w:tentative="1">
      <w:start w:val="1"/>
      <w:numFmt w:val="lowerRoman"/>
      <w:lvlText w:val="%9."/>
      <w:lvlJc w:val="right"/>
      <w:pPr>
        <w:tabs>
          <w:tab w:val="num" w:pos="6165"/>
        </w:tabs>
        <w:ind w:left="6165" w:hanging="180"/>
      </w:pPr>
    </w:lvl>
  </w:abstractNum>
  <w:abstractNum w:abstractNumId="23">
    <w:nsid w:val="75A34C32"/>
    <w:multiLevelType w:val="hybridMultilevel"/>
    <w:tmpl w:val="DA4E96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4"/>
  </w:num>
  <w:num w:numId="3">
    <w:abstractNumId w:val="9"/>
  </w:num>
  <w:num w:numId="4">
    <w:abstractNumId w:val="19"/>
  </w:num>
  <w:num w:numId="5">
    <w:abstractNumId w:val="25"/>
  </w:num>
  <w:num w:numId="6">
    <w:abstractNumId w:val="2"/>
  </w:num>
  <w:num w:numId="7">
    <w:abstractNumId w:val="1"/>
  </w:num>
  <w:num w:numId="8">
    <w:abstractNumId w:val="17"/>
  </w:num>
  <w:num w:numId="9">
    <w:abstractNumId w:val="20"/>
  </w:num>
  <w:num w:numId="10">
    <w:abstractNumId w:val="3"/>
  </w:num>
  <w:num w:numId="11">
    <w:abstractNumId w:val="13"/>
  </w:num>
  <w:num w:numId="12">
    <w:abstractNumId w:val="0"/>
  </w:num>
  <w:num w:numId="13">
    <w:abstractNumId w:val="12"/>
  </w:num>
  <w:num w:numId="14">
    <w:abstractNumId w:val="21"/>
  </w:num>
  <w:num w:numId="15">
    <w:abstractNumId w:val="8"/>
  </w:num>
  <w:num w:numId="16">
    <w:abstractNumId w:val="15"/>
  </w:num>
  <w:num w:numId="17">
    <w:abstractNumId w:val="23"/>
  </w:num>
  <w:num w:numId="18">
    <w:abstractNumId w:val="7"/>
  </w:num>
  <w:num w:numId="19">
    <w:abstractNumId w:val="11"/>
  </w:num>
  <w:num w:numId="20">
    <w:abstractNumId w:val="14"/>
  </w:num>
  <w:num w:numId="21">
    <w:abstractNumId w:val="18"/>
  </w:num>
  <w:num w:numId="22">
    <w:abstractNumId w:val="5"/>
  </w:num>
  <w:num w:numId="23">
    <w:abstractNumId w:val="16"/>
  </w:num>
  <w:num w:numId="24">
    <w:abstractNumId w:val="22"/>
  </w:num>
  <w:num w:numId="25">
    <w:abstractNumId w:val="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E81"/>
    <w:rsid w:val="00077CA1"/>
    <w:rsid w:val="000A0532"/>
    <w:rsid w:val="00142E22"/>
    <w:rsid w:val="001B61D5"/>
    <w:rsid w:val="001F721E"/>
    <w:rsid w:val="00200B10"/>
    <w:rsid w:val="00210F03"/>
    <w:rsid w:val="002E05F1"/>
    <w:rsid w:val="002F6DFB"/>
    <w:rsid w:val="004F39EA"/>
    <w:rsid w:val="00527C62"/>
    <w:rsid w:val="005865E6"/>
    <w:rsid w:val="005A3D6A"/>
    <w:rsid w:val="00637024"/>
    <w:rsid w:val="00671E20"/>
    <w:rsid w:val="0068562C"/>
    <w:rsid w:val="006919E6"/>
    <w:rsid w:val="006B1263"/>
    <w:rsid w:val="006F327C"/>
    <w:rsid w:val="00705CF1"/>
    <w:rsid w:val="00740E23"/>
    <w:rsid w:val="007B7E81"/>
    <w:rsid w:val="007E30A4"/>
    <w:rsid w:val="007E77E8"/>
    <w:rsid w:val="00825400"/>
    <w:rsid w:val="008962A9"/>
    <w:rsid w:val="008A4945"/>
    <w:rsid w:val="008E6569"/>
    <w:rsid w:val="00A6171A"/>
    <w:rsid w:val="00AB2D69"/>
    <w:rsid w:val="00B43AEA"/>
    <w:rsid w:val="00B75290"/>
    <w:rsid w:val="00B8072C"/>
    <w:rsid w:val="00B868AB"/>
    <w:rsid w:val="00BB4C89"/>
    <w:rsid w:val="00BE610D"/>
    <w:rsid w:val="00D06E68"/>
    <w:rsid w:val="00E00F8B"/>
    <w:rsid w:val="00E20CD3"/>
    <w:rsid w:val="00E27107"/>
    <w:rsid w:val="00ED0881"/>
    <w:rsid w:val="00EE5ACF"/>
    <w:rsid w:val="00F14A50"/>
    <w:rsid w:val="00FD48B6"/>
    <w:rsid w:val="00FE74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10D"/>
    <w:rPr>
      <w:rFonts w:ascii="Arial" w:hAnsi="Arial"/>
      <w:sz w:val="22"/>
      <w:lang w:val="en-US" w:eastAsia="en-US"/>
    </w:rPr>
  </w:style>
  <w:style w:type="paragraph" w:styleId="Heading1">
    <w:name w:val="heading 1"/>
    <w:basedOn w:val="Normal"/>
    <w:next w:val="Normal"/>
    <w:qFormat/>
    <w:rsid w:val="00BE610D"/>
    <w:pPr>
      <w:keepNext/>
      <w:jc w:val="center"/>
      <w:outlineLvl w:val="0"/>
    </w:pPr>
    <w:rPr>
      <w:b/>
      <w:u w:val="single"/>
      <w:lang w:val="en-GB"/>
    </w:rPr>
  </w:style>
  <w:style w:type="paragraph" w:styleId="Heading2">
    <w:name w:val="heading 2"/>
    <w:basedOn w:val="Normal"/>
    <w:next w:val="Normal"/>
    <w:qFormat/>
    <w:rsid w:val="00BE610D"/>
    <w:pPr>
      <w:keepNext/>
      <w:jc w:val="center"/>
      <w:outlineLvl w:val="1"/>
    </w:pPr>
    <w:rPr>
      <w:b/>
      <w:lang w:val="en-GB"/>
    </w:rPr>
  </w:style>
  <w:style w:type="paragraph" w:styleId="Heading3">
    <w:name w:val="heading 3"/>
    <w:basedOn w:val="Normal"/>
    <w:next w:val="Normal"/>
    <w:qFormat/>
    <w:rsid w:val="00BE610D"/>
    <w:pPr>
      <w:keepNext/>
      <w:outlineLvl w:val="2"/>
    </w:pPr>
    <w:rPr>
      <w:u w:val="single"/>
    </w:rPr>
  </w:style>
  <w:style w:type="paragraph" w:styleId="Heading4">
    <w:name w:val="heading 4"/>
    <w:basedOn w:val="Normal"/>
    <w:next w:val="Normal"/>
    <w:qFormat/>
    <w:rsid w:val="00BE610D"/>
    <w:pPr>
      <w:keepNext/>
      <w:tabs>
        <w:tab w:val="center" w:pos="4560"/>
      </w:tabs>
      <w:jc w:val="center"/>
      <w:outlineLvl w:val="3"/>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610D"/>
  </w:style>
  <w:style w:type="paragraph" w:styleId="Header">
    <w:name w:val="header"/>
    <w:basedOn w:val="Normal"/>
    <w:rsid w:val="00BE610D"/>
    <w:pPr>
      <w:tabs>
        <w:tab w:val="center" w:pos="4320"/>
        <w:tab w:val="right" w:pos="8640"/>
      </w:tabs>
    </w:pPr>
  </w:style>
  <w:style w:type="paragraph" w:styleId="Footer">
    <w:name w:val="footer"/>
    <w:basedOn w:val="Normal"/>
    <w:rsid w:val="00BE610D"/>
    <w:pPr>
      <w:tabs>
        <w:tab w:val="center" w:pos="4320"/>
        <w:tab w:val="right" w:pos="8640"/>
      </w:tabs>
    </w:pPr>
  </w:style>
  <w:style w:type="character" w:styleId="PageNumber">
    <w:name w:val="page number"/>
    <w:basedOn w:val="DefaultParagraphFont"/>
    <w:rsid w:val="00BE610D"/>
  </w:style>
  <w:style w:type="character" w:styleId="LineNumber">
    <w:name w:val="line number"/>
    <w:basedOn w:val="DefaultParagraphFont"/>
    <w:rsid w:val="00BE610D"/>
  </w:style>
  <w:style w:type="paragraph" w:styleId="BodyTextIndent">
    <w:name w:val="Body Text Indent"/>
    <w:basedOn w:val="Normal"/>
    <w:rsid w:val="00BE610D"/>
    <w:pPr>
      <w:ind w:left="450" w:hanging="450"/>
    </w:pPr>
    <w:rPr>
      <w:lang w:val="en-GB"/>
    </w:rPr>
  </w:style>
  <w:style w:type="paragraph" w:styleId="BodyText">
    <w:name w:val="Body Text"/>
    <w:basedOn w:val="Normal"/>
    <w:rsid w:val="00BE610D"/>
    <w:pPr>
      <w:jc w:val="center"/>
    </w:pPr>
    <w:rPr>
      <w:rFonts w:cs="Arial"/>
      <w:lang w:val="en-CA"/>
    </w:rPr>
  </w:style>
  <w:style w:type="paragraph" w:styleId="Title">
    <w:name w:val="Title"/>
    <w:basedOn w:val="Normal"/>
    <w:qFormat/>
    <w:rsid w:val="00210F03"/>
    <w:pPr>
      <w:jc w:val="center"/>
    </w:pPr>
    <w:rPr>
      <w:rFonts w:ascii="Times New Roman" w:hAnsi="Times New Roman"/>
      <w:b/>
      <w:sz w:val="24"/>
    </w:rPr>
  </w:style>
  <w:style w:type="character" w:styleId="Hyperlink">
    <w:name w:val="Hyperlink"/>
    <w:basedOn w:val="DefaultParagraphFont"/>
    <w:rsid w:val="00B8072C"/>
    <w:rPr>
      <w:color w:val="0000FF"/>
      <w:u w:val="single"/>
    </w:rPr>
  </w:style>
  <w:style w:type="paragraph" w:customStyle="1" w:styleId="Default">
    <w:name w:val="Default"/>
    <w:rsid w:val="00B8072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8072C"/>
    <w:pPr>
      <w:spacing w:before="100" w:beforeAutospacing="1" w:after="100" w:afterAutospacing="1"/>
    </w:pPr>
    <w:rPr>
      <w:rFonts w:ascii="Times New Roman" w:hAnsi="Times New Roman"/>
      <w:sz w:val="24"/>
      <w:szCs w:val="24"/>
      <w:lang w:val="en-CA" w:eastAsia="en-CA"/>
    </w:rPr>
  </w:style>
  <w:style w:type="paragraph" w:styleId="ListParagraph">
    <w:name w:val="List Paragraph"/>
    <w:basedOn w:val="Normal"/>
    <w:uiPriority w:val="34"/>
    <w:qFormat/>
    <w:rsid w:val="00ED088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EA7CF8-2985-4D2E-A1B3-49D150AF6136}"/>
</file>

<file path=customXml/itemProps2.xml><?xml version="1.0" encoding="utf-8"?>
<ds:datastoreItem xmlns:ds="http://schemas.openxmlformats.org/officeDocument/2006/customXml" ds:itemID="{E2D7BA81-CBE5-4C31-B4E8-02D8E6843FD3}"/>
</file>

<file path=customXml/itemProps3.xml><?xml version="1.0" encoding="utf-8"?>
<ds:datastoreItem xmlns:ds="http://schemas.openxmlformats.org/officeDocument/2006/customXml" ds:itemID="{1C91FD8D-DA46-42B1-8681-CD1136B08671}"/>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48</TotalTime>
  <Pages>8</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Gina Guidocci</cp:lastModifiedBy>
  <cp:revision>13</cp:revision>
  <cp:lastPrinted>2011-12-23T17:32:00Z</cp:lastPrinted>
  <dcterms:created xsi:type="dcterms:W3CDTF">2011-11-02T13:54:00Z</dcterms:created>
  <dcterms:modified xsi:type="dcterms:W3CDTF">2013-01-16T16:18:00Z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5567000</vt:r8>
  </property>
</Properties>
</file>